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C6" w:rsidRPr="00126EC3" w:rsidRDefault="00D66D97" w:rsidP="00D66D97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126EC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01B34" w:rsidRPr="00126EC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9101E7" w:rsidRPr="00126EC3" w:rsidRDefault="009A08D2" w:rsidP="00D66D9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Data Protection</w:t>
      </w:r>
      <w:r w:rsidR="00795B78" w:rsidRPr="00126EC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84F36" w:rsidRPr="00126EC3">
        <w:rPr>
          <w:rFonts w:ascii="Arial" w:hAnsi="Arial" w:cs="Arial"/>
          <w:b/>
          <w:color w:val="000000" w:themeColor="text1"/>
          <w:sz w:val="24"/>
          <w:szCs w:val="24"/>
        </w:rPr>
        <w:t>Policy</w:t>
      </w:r>
    </w:p>
    <w:p w:rsidR="00A305AF" w:rsidRPr="00126EC3" w:rsidRDefault="00A305AF" w:rsidP="00D66D9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gzu4o4dncci" w:colFirst="0" w:colLast="0"/>
      <w:bookmarkStart w:id="1" w:name="_Toc32921896"/>
      <w:bookmarkStart w:id="2" w:name="_Toc39594994"/>
      <w:bookmarkStart w:id="3" w:name="_Toc52443668"/>
      <w:bookmarkEnd w:id="0"/>
    </w:p>
    <w:p w:rsidR="00224C3C" w:rsidRPr="00126EC3" w:rsidRDefault="00224C3C" w:rsidP="00D66D9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26EC3">
        <w:rPr>
          <w:rFonts w:ascii="Arial" w:hAnsi="Arial" w:cs="Arial"/>
          <w:b/>
          <w:color w:val="000000" w:themeColor="text1"/>
          <w:sz w:val="24"/>
          <w:szCs w:val="24"/>
        </w:rPr>
        <w:t>Introduction</w:t>
      </w:r>
      <w:bookmarkEnd w:id="1"/>
      <w:bookmarkEnd w:id="2"/>
      <w:bookmarkEnd w:id="3"/>
    </w:p>
    <w:p w:rsidR="00DC75DC" w:rsidRDefault="00E33FA9" w:rsidP="00D66D9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DC75DC">
        <w:rPr>
          <w:rFonts w:ascii="Arial" w:hAnsi="Arial" w:cs="Arial"/>
          <w:color w:val="000000" w:themeColor="text1"/>
          <w:sz w:val="24"/>
          <w:szCs w:val="24"/>
        </w:rPr>
        <w:t>Data Protection Act 2018 and the G</w:t>
      </w:r>
      <w:r>
        <w:rPr>
          <w:rFonts w:ascii="Arial" w:hAnsi="Arial" w:cs="Arial"/>
          <w:color w:val="000000" w:themeColor="text1"/>
          <w:sz w:val="24"/>
          <w:szCs w:val="24"/>
        </w:rPr>
        <w:t>eneral Data Protection Regulation</w:t>
      </w:r>
      <w:r w:rsidR="00DC75DC">
        <w:rPr>
          <w:rFonts w:ascii="Arial" w:hAnsi="Arial" w:cs="Arial"/>
          <w:color w:val="000000" w:themeColor="text1"/>
          <w:sz w:val="24"/>
          <w:szCs w:val="24"/>
        </w:rPr>
        <w:t>s (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GDPR) </w:t>
      </w:r>
      <w:r w:rsidR="00DC75DC">
        <w:rPr>
          <w:rFonts w:ascii="Arial" w:hAnsi="Arial" w:cs="Arial"/>
          <w:color w:val="000000" w:themeColor="text1"/>
          <w:sz w:val="24"/>
          <w:szCs w:val="24"/>
        </w:rPr>
        <w:t>form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part of the data protection </w:t>
      </w:r>
      <w:r w:rsidR="00DC75DC">
        <w:rPr>
          <w:rFonts w:ascii="Arial" w:hAnsi="Arial" w:cs="Arial"/>
          <w:color w:val="000000" w:themeColor="text1"/>
          <w:sz w:val="24"/>
          <w:szCs w:val="24"/>
        </w:rPr>
        <w:t>regime in the UK. They set out clear rules regarding how information about a person should be handled.</w:t>
      </w:r>
    </w:p>
    <w:p w:rsidR="00E33FA9" w:rsidRDefault="00E33FA9" w:rsidP="00D66D9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2521E" w:rsidRPr="00126EC3" w:rsidRDefault="00224C3C" w:rsidP="00D66D97">
      <w:pPr>
        <w:spacing w:after="0" w:line="240" w:lineRule="auto"/>
        <w:jc w:val="both"/>
        <w:rPr>
          <w:rStyle w:val="Heading2Char"/>
          <w:rFonts w:ascii="Arial" w:hAnsi="Arial" w:cs="Arial"/>
          <w:color w:val="000000" w:themeColor="text1"/>
          <w:sz w:val="24"/>
          <w:szCs w:val="24"/>
        </w:rPr>
      </w:pPr>
      <w:bookmarkStart w:id="4" w:name="_Toc52443670"/>
      <w:r w:rsidRPr="00126EC3">
        <w:rPr>
          <w:rStyle w:val="Heading2Char"/>
          <w:rFonts w:ascii="Arial" w:hAnsi="Arial" w:cs="Arial"/>
          <w:color w:val="000000" w:themeColor="text1"/>
          <w:sz w:val="24"/>
          <w:szCs w:val="24"/>
        </w:rPr>
        <w:t>Purpose</w:t>
      </w:r>
      <w:bookmarkEnd w:id="4"/>
      <w:r w:rsidR="00795A65" w:rsidRPr="00126EC3">
        <w:rPr>
          <w:rStyle w:val="Heading2Char"/>
          <w:rFonts w:ascii="Arial" w:hAnsi="Arial" w:cs="Arial"/>
          <w:color w:val="000000" w:themeColor="text1"/>
          <w:sz w:val="24"/>
          <w:szCs w:val="24"/>
        </w:rPr>
        <w:t xml:space="preserve"> of policy  </w:t>
      </w:r>
      <w:bookmarkStart w:id="5" w:name="_Toc52443672"/>
    </w:p>
    <w:p w:rsidR="00320D0E" w:rsidRDefault="00320D0E" w:rsidP="00320D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This policy sets out how </w:t>
      </w:r>
      <w:r w:rsidR="005975AA">
        <w:rPr>
          <w:rFonts w:ascii="Arial" w:hAnsi="Arial" w:cs="Arial"/>
          <w:color w:val="000000" w:themeColor="text1"/>
          <w:sz w:val="24"/>
          <w:szCs w:val="24"/>
        </w:rPr>
        <w:t>Pirton JoyCare (</w:t>
      </w:r>
      <w:r>
        <w:rPr>
          <w:rFonts w:ascii="Arial" w:hAnsi="Arial" w:cs="Arial"/>
          <w:color w:val="000000" w:themeColor="text1"/>
          <w:sz w:val="24"/>
          <w:szCs w:val="24"/>
        </w:rPr>
        <w:t>PJC</w:t>
      </w:r>
      <w:r w:rsidR="005975AA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will </w:t>
      </w:r>
      <w:r w:rsidR="005975AA">
        <w:rPr>
          <w:rFonts w:ascii="Arial" w:hAnsi="Arial" w:cs="Arial"/>
          <w:color w:val="000000" w:themeColor="text1"/>
          <w:sz w:val="24"/>
          <w:szCs w:val="24"/>
        </w:rPr>
        <w:t xml:space="preserve">process data in accordance with its responsibilities under the Data Protection Act and GDPR and </w:t>
      </w:r>
      <w:r>
        <w:rPr>
          <w:rFonts w:ascii="Arial" w:hAnsi="Arial" w:cs="Arial"/>
          <w:color w:val="000000" w:themeColor="text1"/>
          <w:sz w:val="24"/>
          <w:szCs w:val="24"/>
        </w:rPr>
        <w:t>how we will manage personal data that we hold.</w:t>
      </w:r>
    </w:p>
    <w:p w:rsidR="00320D0E" w:rsidRDefault="00320D0E" w:rsidP="00320D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20D0E" w:rsidRDefault="00320D0E" w:rsidP="00320D0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Definitions of data</w:t>
      </w:r>
    </w:p>
    <w:p w:rsidR="00320D0E" w:rsidRDefault="00320D0E" w:rsidP="00320D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There are different types of data:</w:t>
      </w:r>
    </w:p>
    <w:p w:rsidR="00C07269" w:rsidRDefault="00C07269" w:rsidP="00320D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5"/>
    <w:p w:rsidR="00E33FA9" w:rsidRDefault="00320D0E" w:rsidP="00320D0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D0E">
        <w:rPr>
          <w:rFonts w:ascii="Arial" w:hAnsi="Arial" w:cs="Arial"/>
          <w:color w:val="000000" w:themeColor="text1"/>
          <w:sz w:val="24"/>
          <w:szCs w:val="24"/>
        </w:rPr>
        <w:t>Personal data</w:t>
      </w:r>
      <w:r w:rsidR="00065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– information that would allow a</w:t>
      </w:r>
      <w:r w:rsidR="00A349E0">
        <w:rPr>
          <w:rFonts w:ascii="Arial" w:hAnsi="Arial" w:cs="Arial"/>
          <w:color w:val="000000" w:themeColor="text1"/>
          <w:sz w:val="24"/>
          <w:szCs w:val="24"/>
        </w:rPr>
        <w:t>n individual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 be identified such as name, address, phone number and email.</w:t>
      </w:r>
    </w:p>
    <w:p w:rsidR="00320D0E" w:rsidRDefault="00320D0E" w:rsidP="00320D0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Sensitive data</w:t>
      </w:r>
      <w:r w:rsidR="00065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– information about someone’s health, age, political belief, sexual orientation, religion, race and criminal record.</w:t>
      </w:r>
    </w:p>
    <w:p w:rsidR="00320D0E" w:rsidRDefault="00320D0E" w:rsidP="00320D0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</w:t>
      </w:r>
      <w:r w:rsidR="007A76ED">
        <w:rPr>
          <w:rFonts w:ascii="Arial" w:hAnsi="Arial" w:cs="Arial"/>
          <w:color w:val="000000" w:themeColor="text1"/>
          <w:sz w:val="24"/>
          <w:szCs w:val="24"/>
        </w:rPr>
        <w:t>nfidential business information.</w:t>
      </w:r>
    </w:p>
    <w:p w:rsidR="00320D0E" w:rsidRDefault="00320D0E" w:rsidP="00320D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20D0E" w:rsidRDefault="00320D0E" w:rsidP="00320D0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Principles</w:t>
      </w:r>
    </w:p>
    <w:p w:rsidR="005975AA" w:rsidRDefault="005975AA" w:rsidP="00320D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PJC will ensure the personal</w:t>
      </w:r>
      <w:r w:rsidR="00C07269">
        <w:rPr>
          <w:rFonts w:ascii="Arial" w:hAnsi="Arial" w:cs="Arial"/>
          <w:color w:val="000000" w:themeColor="text1"/>
          <w:sz w:val="24"/>
          <w:szCs w:val="24"/>
        </w:rPr>
        <w:t xml:space="preserve"> and/or sensitive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data it holds is:</w:t>
      </w:r>
    </w:p>
    <w:p w:rsidR="00C07269" w:rsidRPr="005975AA" w:rsidRDefault="00C07269" w:rsidP="00320D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C0707" w:rsidRDefault="005975AA" w:rsidP="00320D0E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used</w:t>
      </w:r>
      <w:r w:rsidR="00320D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fairly, </w:t>
      </w:r>
      <w:r w:rsidR="00320D0E">
        <w:rPr>
          <w:rFonts w:ascii="Arial" w:hAnsi="Arial" w:cs="Arial"/>
          <w:color w:val="000000" w:themeColor="text1"/>
          <w:sz w:val="24"/>
          <w:szCs w:val="24"/>
        </w:rPr>
        <w:t>lawfully and transparently</w:t>
      </w:r>
    </w:p>
    <w:p w:rsidR="003C0707" w:rsidRDefault="003C0707" w:rsidP="00320D0E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0707">
        <w:rPr>
          <w:rFonts w:ascii="Arial" w:hAnsi="Arial" w:cs="Arial"/>
          <w:color w:val="000000" w:themeColor="text1"/>
          <w:sz w:val="24"/>
          <w:szCs w:val="24"/>
        </w:rPr>
        <w:t>used for specified purposes and in a way that is relevant and limited to only what is necessary</w:t>
      </w:r>
      <w:r w:rsidR="00320D0E" w:rsidRPr="003C07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349E0" w:rsidRDefault="003C0707" w:rsidP="00320D0E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accurate and kept up to date</w:t>
      </w:r>
    </w:p>
    <w:p w:rsidR="00A349E0" w:rsidRDefault="00A349E0" w:rsidP="00320D0E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kept for </w:t>
      </w:r>
      <w:r w:rsidR="005975AA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longer than </w:t>
      </w:r>
      <w:r w:rsidR="005975AA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3C0707">
        <w:rPr>
          <w:rFonts w:ascii="Arial" w:hAnsi="Arial" w:cs="Arial"/>
          <w:color w:val="000000" w:themeColor="text1"/>
          <w:sz w:val="24"/>
          <w:szCs w:val="24"/>
        </w:rPr>
        <w:t>necessary</w:t>
      </w:r>
    </w:p>
    <w:p w:rsidR="003C0707" w:rsidRDefault="003C0707" w:rsidP="00320D0E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handled in a way that ensures </w:t>
      </w:r>
      <w:r w:rsidR="00C07269">
        <w:rPr>
          <w:rFonts w:ascii="Arial" w:hAnsi="Arial" w:cs="Arial"/>
          <w:color w:val="000000" w:themeColor="text1"/>
          <w:sz w:val="24"/>
          <w:szCs w:val="24"/>
        </w:rPr>
        <w:t>secure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storage</w:t>
      </w:r>
      <w:r w:rsidR="00C07269">
        <w:rPr>
          <w:rFonts w:ascii="Arial" w:hAnsi="Arial" w:cs="Arial"/>
          <w:color w:val="000000" w:themeColor="text1"/>
          <w:sz w:val="24"/>
          <w:szCs w:val="24"/>
        </w:rPr>
        <w:t xml:space="preserve"> which provides protection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against unauthorised use, access, loss or destruction.</w:t>
      </w:r>
    </w:p>
    <w:p w:rsidR="00C07269" w:rsidRDefault="00C07269" w:rsidP="00F97D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7D9A" w:rsidRDefault="007A76ED" w:rsidP="00F97D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h</w:t>
      </w:r>
      <w:r w:rsidR="00F97D9A" w:rsidRPr="00F97D9A">
        <w:rPr>
          <w:rFonts w:ascii="Arial" w:hAnsi="Arial" w:cs="Arial"/>
          <w:b/>
          <w:sz w:val="24"/>
          <w:szCs w:val="24"/>
        </w:rPr>
        <w:t>eld</w:t>
      </w:r>
    </w:p>
    <w:p w:rsidR="00F97D9A" w:rsidRPr="00A86094" w:rsidRDefault="00467CDD" w:rsidP="00F97D9A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A86094">
        <w:rPr>
          <w:rFonts w:ascii="Arial" w:hAnsi="Arial" w:cs="Arial"/>
          <w:sz w:val="24"/>
          <w:szCs w:val="24"/>
          <w:u w:val="single"/>
        </w:rPr>
        <w:t>Volunteers’</w:t>
      </w:r>
      <w:r w:rsidR="000C4445">
        <w:rPr>
          <w:rFonts w:ascii="Arial" w:hAnsi="Arial" w:cs="Arial"/>
          <w:sz w:val="24"/>
          <w:szCs w:val="24"/>
          <w:u w:val="single"/>
        </w:rPr>
        <w:t xml:space="preserve"> data</w:t>
      </w:r>
    </w:p>
    <w:p w:rsidR="00C07269" w:rsidRDefault="00F97D9A" w:rsidP="00A860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PJC holds the following information on its trustees, G</w:t>
      </w:r>
      <w:r w:rsidR="0006593D">
        <w:rPr>
          <w:rFonts w:ascii="Arial" w:hAnsi="Arial" w:cs="Arial"/>
          <w:sz w:val="24"/>
          <w:szCs w:val="24"/>
        </w:rPr>
        <w:t>ood Neighbour Scheme (G</w:t>
      </w:r>
      <w:r>
        <w:rPr>
          <w:rFonts w:ascii="Arial" w:hAnsi="Arial" w:cs="Arial"/>
          <w:sz w:val="24"/>
          <w:szCs w:val="24"/>
        </w:rPr>
        <w:t>NS</w:t>
      </w:r>
      <w:r w:rsidR="0006593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coordinators and volunteers </w:t>
      </w:r>
      <w:r w:rsidRPr="00F97D9A">
        <w:rPr>
          <w:rFonts w:ascii="Arial" w:hAnsi="Arial" w:cs="Arial"/>
          <w:sz w:val="24"/>
          <w:szCs w:val="24"/>
        </w:rPr>
        <w:t>- name, gender (or preferred i</w:t>
      </w:r>
      <w:r w:rsidR="007A76ED">
        <w:rPr>
          <w:rFonts w:ascii="Arial" w:hAnsi="Arial" w:cs="Arial"/>
          <w:sz w:val="24"/>
          <w:szCs w:val="24"/>
        </w:rPr>
        <w:t>dentity), address, phone number</w:t>
      </w:r>
      <w:r w:rsidRPr="00F97D9A">
        <w:rPr>
          <w:rFonts w:ascii="Arial" w:hAnsi="Arial" w:cs="Arial"/>
          <w:sz w:val="24"/>
          <w:szCs w:val="24"/>
        </w:rPr>
        <w:t>, email address</w:t>
      </w:r>
      <w:r w:rsidR="00C70AA7" w:rsidRPr="00F97D9A">
        <w:rPr>
          <w:rFonts w:ascii="Arial" w:hAnsi="Arial" w:cs="Arial"/>
          <w:sz w:val="24"/>
          <w:szCs w:val="24"/>
        </w:rPr>
        <w:t>, date</w:t>
      </w:r>
      <w:r w:rsidRPr="00F97D9A">
        <w:rPr>
          <w:rFonts w:ascii="Arial" w:hAnsi="Arial" w:cs="Arial"/>
          <w:sz w:val="24"/>
          <w:szCs w:val="24"/>
        </w:rPr>
        <w:t xml:space="preserve"> of birth and DBS police check details.</w:t>
      </w:r>
      <w:r>
        <w:rPr>
          <w:rFonts w:ascii="Arial" w:hAnsi="Arial" w:cs="Arial"/>
          <w:sz w:val="24"/>
          <w:szCs w:val="24"/>
        </w:rPr>
        <w:t xml:space="preserve"> </w:t>
      </w:r>
      <w:r w:rsidR="005F018A">
        <w:rPr>
          <w:rFonts w:ascii="Arial" w:hAnsi="Arial" w:cs="Arial"/>
          <w:sz w:val="24"/>
          <w:szCs w:val="24"/>
        </w:rPr>
        <w:t xml:space="preserve"> The </w:t>
      </w:r>
      <w:r w:rsidR="00AC1BC3">
        <w:rPr>
          <w:rFonts w:ascii="Arial" w:hAnsi="Arial" w:cs="Arial"/>
          <w:sz w:val="24"/>
          <w:szCs w:val="24"/>
        </w:rPr>
        <w:t>trustees</w:t>
      </w:r>
      <w:r w:rsidR="005F018A">
        <w:rPr>
          <w:rFonts w:ascii="Arial" w:hAnsi="Arial" w:cs="Arial"/>
          <w:sz w:val="24"/>
          <w:szCs w:val="24"/>
        </w:rPr>
        <w:t xml:space="preserve"> data </w:t>
      </w:r>
      <w:r w:rsidRPr="00F97D9A">
        <w:rPr>
          <w:rFonts w:ascii="Arial" w:hAnsi="Arial" w:cs="Arial"/>
          <w:sz w:val="24"/>
          <w:szCs w:val="24"/>
        </w:rPr>
        <w:t xml:space="preserve">is </w:t>
      </w:r>
      <w:r w:rsidR="005F018A">
        <w:rPr>
          <w:rFonts w:ascii="Arial" w:hAnsi="Arial" w:cs="Arial"/>
          <w:sz w:val="24"/>
          <w:szCs w:val="24"/>
        </w:rPr>
        <w:t xml:space="preserve">securely </w:t>
      </w:r>
      <w:r>
        <w:rPr>
          <w:rFonts w:ascii="Arial" w:hAnsi="Arial" w:cs="Arial"/>
          <w:sz w:val="24"/>
          <w:szCs w:val="24"/>
        </w:rPr>
        <w:t>retained</w:t>
      </w:r>
      <w:r w:rsidRPr="00F97D9A">
        <w:rPr>
          <w:rFonts w:ascii="Arial" w:hAnsi="Arial" w:cs="Arial"/>
          <w:sz w:val="24"/>
          <w:szCs w:val="24"/>
        </w:rPr>
        <w:t xml:space="preserve"> </w:t>
      </w:r>
      <w:r w:rsidR="00EA74BC">
        <w:rPr>
          <w:rFonts w:ascii="Arial" w:hAnsi="Arial" w:cs="Arial"/>
          <w:sz w:val="24"/>
          <w:szCs w:val="24"/>
        </w:rPr>
        <w:t xml:space="preserve">by </w:t>
      </w:r>
      <w:r w:rsidRPr="00F97D9A">
        <w:rPr>
          <w:rFonts w:ascii="Arial" w:hAnsi="Arial" w:cs="Arial"/>
          <w:sz w:val="24"/>
          <w:szCs w:val="24"/>
        </w:rPr>
        <w:t>the Secretary</w:t>
      </w:r>
      <w:r w:rsidR="00690D50">
        <w:rPr>
          <w:rFonts w:ascii="Arial" w:hAnsi="Arial" w:cs="Arial"/>
          <w:sz w:val="24"/>
          <w:szCs w:val="24"/>
        </w:rPr>
        <w:t>,</w:t>
      </w:r>
      <w:r w:rsidR="005F018A">
        <w:rPr>
          <w:rFonts w:ascii="Arial" w:hAnsi="Arial" w:cs="Arial"/>
          <w:sz w:val="24"/>
          <w:szCs w:val="24"/>
        </w:rPr>
        <w:t xml:space="preserve"> and the GNS coordinators and </w:t>
      </w:r>
      <w:r w:rsidR="00AC1BC3">
        <w:rPr>
          <w:rFonts w:ascii="Arial" w:hAnsi="Arial" w:cs="Arial"/>
          <w:sz w:val="24"/>
          <w:szCs w:val="24"/>
        </w:rPr>
        <w:t xml:space="preserve">volunteers </w:t>
      </w:r>
      <w:r w:rsidR="005F018A">
        <w:rPr>
          <w:rFonts w:ascii="Arial" w:hAnsi="Arial" w:cs="Arial"/>
          <w:sz w:val="24"/>
          <w:szCs w:val="24"/>
        </w:rPr>
        <w:t xml:space="preserve">data is securely retained by the GNS Administrator. </w:t>
      </w:r>
    </w:p>
    <w:p w:rsidR="00C07269" w:rsidRDefault="00C07269" w:rsidP="00A860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D9A" w:rsidRDefault="00F97D9A" w:rsidP="00A860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PJC</w:t>
      </w:r>
      <w:r w:rsidR="00A86094">
        <w:rPr>
          <w:rFonts w:ascii="Arial" w:hAnsi="Arial" w:cs="Arial"/>
          <w:sz w:val="24"/>
          <w:szCs w:val="24"/>
        </w:rPr>
        <w:t xml:space="preserve"> </w:t>
      </w:r>
      <w:r w:rsidR="007A76ED">
        <w:rPr>
          <w:rFonts w:ascii="Arial" w:hAnsi="Arial" w:cs="Arial"/>
          <w:sz w:val="24"/>
          <w:szCs w:val="24"/>
        </w:rPr>
        <w:t>use</w:t>
      </w:r>
      <w:r w:rsidR="005F018A">
        <w:rPr>
          <w:rFonts w:ascii="Arial" w:hAnsi="Arial" w:cs="Arial"/>
          <w:sz w:val="24"/>
          <w:szCs w:val="24"/>
        </w:rPr>
        <w:t>s</w:t>
      </w:r>
      <w:r w:rsidRPr="00F97D9A">
        <w:rPr>
          <w:rFonts w:ascii="Arial" w:hAnsi="Arial" w:cs="Arial"/>
          <w:sz w:val="24"/>
          <w:szCs w:val="24"/>
        </w:rPr>
        <w:t xml:space="preserve"> this information to contact </w:t>
      </w:r>
      <w:r w:rsidR="00A86094">
        <w:rPr>
          <w:rFonts w:ascii="Arial" w:hAnsi="Arial" w:cs="Arial"/>
          <w:sz w:val="24"/>
          <w:szCs w:val="24"/>
        </w:rPr>
        <w:t>volunteers</w:t>
      </w:r>
      <w:r w:rsidRPr="00F97D9A">
        <w:rPr>
          <w:rFonts w:ascii="Arial" w:hAnsi="Arial" w:cs="Arial"/>
          <w:sz w:val="24"/>
          <w:szCs w:val="24"/>
        </w:rPr>
        <w:t>, particularly within the G</w:t>
      </w:r>
      <w:r w:rsidR="005F018A">
        <w:rPr>
          <w:rFonts w:ascii="Arial" w:hAnsi="Arial" w:cs="Arial"/>
          <w:sz w:val="24"/>
          <w:szCs w:val="24"/>
        </w:rPr>
        <w:t>NS</w:t>
      </w:r>
      <w:r w:rsidR="007A76ED">
        <w:rPr>
          <w:rFonts w:ascii="Arial" w:hAnsi="Arial" w:cs="Arial"/>
          <w:sz w:val="24"/>
          <w:szCs w:val="24"/>
        </w:rPr>
        <w:t>, to arrange activities</w:t>
      </w:r>
      <w:r w:rsidR="00690D50">
        <w:rPr>
          <w:rFonts w:ascii="Arial" w:hAnsi="Arial" w:cs="Arial"/>
          <w:sz w:val="24"/>
          <w:szCs w:val="24"/>
        </w:rPr>
        <w:t xml:space="preserve"> or support</w:t>
      </w:r>
      <w:r w:rsidR="007A76ED">
        <w:rPr>
          <w:rFonts w:ascii="Arial" w:hAnsi="Arial" w:cs="Arial"/>
          <w:sz w:val="24"/>
          <w:szCs w:val="24"/>
        </w:rPr>
        <w:t xml:space="preserve"> for service users</w:t>
      </w:r>
      <w:r w:rsidRPr="00F97D9A">
        <w:rPr>
          <w:rFonts w:ascii="Arial" w:hAnsi="Arial" w:cs="Arial"/>
          <w:sz w:val="24"/>
          <w:szCs w:val="24"/>
        </w:rPr>
        <w:t xml:space="preserve">. </w:t>
      </w:r>
      <w:r w:rsidR="00A86094">
        <w:rPr>
          <w:rFonts w:ascii="Arial" w:hAnsi="Arial" w:cs="Arial"/>
          <w:sz w:val="24"/>
          <w:szCs w:val="24"/>
        </w:rPr>
        <w:t xml:space="preserve">When an individual </w:t>
      </w:r>
      <w:r w:rsidRPr="00F97D9A">
        <w:rPr>
          <w:rFonts w:ascii="Arial" w:hAnsi="Arial" w:cs="Arial"/>
          <w:sz w:val="24"/>
          <w:szCs w:val="24"/>
        </w:rPr>
        <w:t>cease</w:t>
      </w:r>
      <w:r w:rsidR="00A86094">
        <w:rPr>
          <w:rFonts w:ascii="Arial" w:hAnsi="Arial" w:cs="Arial"/>
          <w:sz w:val="24"/>
          <w:szCs w:val="24"/>
        </w:rPr>
        <w:t>s</w:t>
      </w:r>
      <w:r w:rsidRPr="00F97D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volunteering</w:t>
      </w:r>
      <w:r w:rsidRPr="00F97D9A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>PJC</w:t>
      </w:r>
      <w:r w:rsidRPr="00F97D9A">
        <w:rPr>
          <w:rFonts w:ascii="Arial" w:hAnsi="Arial" w:cs="Arial"/>
          <w:sz w:val="24"/>
          <w:szCs w:val="24"/>
        </w:rPr>
        <w:t xml:space="preserve"> </w:t>
      </w:r>
      <w:r w:rsidR="00A86094">
        <w:rPr>
          <w:rFonts w:ascii="Arial" w:hAnsi="Arial" w:cs="Arial"/>
          <w:sz w:val="24"/>
          <w:szCs w:val="24"/>
        </w:rPr>
        <w:t>the</w:t>
      </w:r>
      <w:r w:rsidR="007A76ED">
        <w:rPr>
          <w:rFonts w:ascii="Arial" w:hAnsi="Arial" w:cs="Arial"/>
          <w:sz w:val="24"/>
          <w:szCs w:val="24"/>
        </w:rPr>
        <w:t xml:space="preserve">ir personal data </w:t>
      </w:r>
      <w:r w:rsidR="005F018A">
        <w:rPr>
          <w:rFonts w:ascii="Arial" w:hAnsi="Arial" w:cs="Arial"/>
          <w:sz w:val="24"/>
          <w:szCs w:val="24"/>
        </w:rPr>
        <w:t>will be</w:t>
      </w:r>
      <w:r w:rsidR="00A86094">
        <w:rPr>
          <w:rFonts w:ascii="Arial" w:hAnsi="Arial" w:cs="Arial"/>
          <w:sz w:val="24"/>
          <w:szCs w:val="24"/>
        </w:rPr>
        <w:t xml:space="preserve"> deleted and </w:t>
      </w:r>
      <w:r>
        <w:rPr>
          <w:rFonts w:ascii="Arial" w:hAnsi="Arial" w:cs="Arial"/>
          <w:sz w:val="24"/>
          <w:szCs w:val="24"/>
        </w:rPr>
        <w:t>destroy</w:t>
      </w:r>
      <w:r w:rsidR="00A86094">
        <w:rPr>
          <w:rFonts w:ascii="Arial" w:hAnsi="Arial" w:cs="Arial"/>
          <w:sz w:val="24"/>
          <w:szCs w:val="24"/>
        </w:rPr>
        <w:t>ed.</w:t>
      </w:r>
      <w:r w:rsidR="00285970">
        <w:rPr>
          <w:rFonts w:ascii="Arial" w:hAnsi="Arial" w:cs="Arial"/>
          <w:sz w:val="24"/>
          <w:szCs w:val="24"/>
        </w:rPr>
        <w:t xml:space="preserve"> </w:t>
      </w:r>
      <w:r w:rsidR="00073936">
        <w:rPr>
          <w:rFonts w:ascii="Arial" w:hAnsi="Arial" w:cs="Arial"/>
          <w:sz w:val="24"/>
          <w:szCs w:val="24"/>
        </w:rPr>
        <w:t>An i</w:t>
      </w:r>
      <w:r w:rsidR="00690D50">
        <w:rPr>
          <w:rFonts w:ascii="Arial" w:hAnsi="Arial" w:cs="Arial"/>
          <w:sz w:val="24"/>
          <w:szCs w:val="24"/>
        </w:rPr>
        <w:t xml:space="preserve">ndividual’s </w:t>
      </w:r>
      <w:r w:rsidR="00285970">
        <w:rPr>
          <w:rFonts w:ascii="Arial" w:hAnsi="Arial" w:cs="Arial"/>
          <w:sz w:val="24"/>
          <w:szCs w:val="24"/>
        </w:rPr>
        <w:t xml:space="preserve">consent </w:t>
      </w:r>
      <w:r w:rsidR="00AC1BC3">
        <w:rPr>
          <w:rFonts w:ascii="Arial" w:hAnsi="Arial" w:cs="Arial"/>
          <w:sz w:val="24"/>
          <w:szCs w:val="24"/>
        </w:rPr>
        <w:t xml:space="preserve">for PJC to retain their personal data </w:t>
      </w:r>
      <w:r w:rsidR="00285970">
        <w:rPr>
          <w:rFonts w:ascii="Arial" w:hAnsi="Arial" w:cs="Arial"/>
          <w:sz w:val="24"/>
          <w:szCs w:val="24"/>
        </w:rPr>
        <w:t xml:space="preserve">must be obtained through the volunteers personal data consent form attached </w:t>
      </w:r>
      <w:r w:rsidR="00C07269">
        <w:rPr>
          <w:rFonts w:ascii="Arial" w:hAnsi="Arial" w:cs="Arial"/>
          <w:sz w:val="24"/>
          <w:szCs w:val="24"/>
        </w:rPr>
        <w:t xml:space="preserve">to </w:t>
      </w:r>
      <w:r w:rsidR="00285970">
        <w:rPr>
          <w:rFonts w:ascii="Arial" w:hAnsi="Arial" w:cs="Arial"/>
          <w:sz w:val="24"/>
          <w:szCs w:val="24"/>
        </w:rPr>
        <w:t>this policy.</w:t>
      </w:r>
    </w:p>
    <w:p w:rsidR="005F018A" w:rsidRDefault="005F018A" w:rsidP="00A860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E6F" w:rsidRDefault="000C4445" w:rsidP="00A349E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Service </w:t>
      </w:r>
      <w:r w:rsidR="00C70AA7">
        <w:rPr>
          <w:rFonts w:ascii="Arial" w:hAnsi="Arial" w:cs="Arial"/>
          <w:sz w:val="24"/>
          <w:szCs w:val="24"/>
          <w:u w:val="single"/>
        </w:rPr>
        <w:t>users</w:t>
      </w:r>
      <w:r>
        <w:rPr>
          <w:rFonts w:ascii="Arial" w:hAnsi="Arial" w:cs="Arial"/>
          <w:sz w:val="24"/>
          <w:szCs w:val="24"/>
          <w:u w:val="single"/>
        </w:rPr>
        <w:t xml:space="preserve"> data</w:t>
      </w:r>
    </w:p>
    <w:p w:rsidR="00C07269" w:rsidRDefault="00080B80" w:rsidP="00E450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PJC holds personal data of </w:t>
      </w:r>
      <w:r w:rsidR="00690D50">
        <w:rPr>
          <w:rFonts w:ascii="Arial" w:hAnsi="Arial" w:cs="Arial"/>
          <w:sz w:val="24"/>
          <w:szCs w:val="24"/>
        </w:rPr>
        <w:t>its</w:t>
      </w:r>
      <w:r w:rsidR="00E45071">
        <w:rPr>
          <w:rFonts w:ascii="Arial" w:hAnsi="Arial" w:cs="Arial"/>
          <w:sz w:val="24"/>
          <w:szCs w:val="24"/>
        </w:rPr>
        <w:t xml:space="preserve"> </w:t>
      </w:r>
      <w:r w:rsidR="00690D50">
        <w:rPr>
          <w:rFonts w:ascii="Arial" w:hAnsi="Arial" w:cs="Arial"/>
          <w:sz w:val="24"/>
          <w:szCs w:val="24"/>
        </w:rPr>
        <w:t xml:space="preserve">service users. </w:t>
      </w:r>
      <w:r w:rsidR="00AC1BC3">
        <w:rPr>
          <w:rFonts w:ascii="Arial" w:hAnsi="Arial" w:cs="Arial"/>
          <w:sz w:val="24"/>
          <w:szCs w:val="24"/>
        </w:rPr>
        <w:t xml:space="preserve">The personal data held will be used solely for the purpose of enabling PJC to provide the service user with information of </w:t>
      </w:r>
      <w:r w:rsidR="003C0707">
        <w:rPr>
          <w:rFonts w:ascii="Arial" w:hAnsi="Arial" w:cs="Arial"/>
          <w:sz w:val="24"/>
          <w:szCs w:val="24"/>
        </w:rPr>
        <w:t>PJC activities</w:t>
      </w:r>
      <w:r w:rsidR="00C07269">
        <w:rPr>
          <w:rFonts w:ascii="Arial" w:hAnsi="Arial" w:cs="Arial"/>
          <w:sz w:val="24"/>
          <w:szCs w:val="24"/>
        </w:rPr>
        <w:t xml:space="preserve"> </w:t>
      </w:r>
      <w:r w:rsidR="00690D50">
        <w:rPr>
          <w:rFonts w:ascii="Arial" w:hAnsi="Arial" w:cs="Arial"/>
          <w:sz w:val="24"/>
          <w:szCs w:val="24"/>
        </w:rPr>
        <w:t xml:space="preserve">or to </w:t>
      </w:r>
      <w:r>
        <w:rPr>
          <w:rFonts w:ascii="Arial" w:hAnsi="Arial" w:cs="Arial"/>
          <w:sz w:val="24"/>
          <w:szCs w:val="24"/>
        </w:rPr>
        <w:t xml:space="preserve">enable PJC to </w:t>
      </w:r>
      <w:r w:rsidR="00AC1BC3">
        <w:rPr>
          <w:rFonts w:ascii="Arial" w:hAnsi="Arial" w:cs="Arial"/>
          <w:sz w:val="24"/>
          <w:szCs w:val="24"/>
        </w:rPr>
        <w:t>provide</w:t>
      </w:r>
      <w:r w:rsidR="00690D50">
        <w:rPr>
          <w:rFonts w:ascii="Arial" w:hAnsi="Arial" w:cs="Arial"/>
          <w:sz w:val="24"/>
          <w:szCs w:val="24"/>
        </w:rPr>
        <w:t xml:space="preserve"> support </w:t>
      </w:r>
      <w:r w:rsidR="00C07269">
        <w:rPr>
          <w:rFonts w:ascii="Arial" w:hAnsi="Arial" w:cs="Arial"/>
          <w:sz w:val="24"/>
          <w:szCs w:val="24"/>
        </w:rPr>
        <w:t xml:space="preserve">to individuals </w:t>
      </w:r>
      <w:r w:rsidR="00690D50">
        <w:rPr>
          <w:rFonts w:ascii="Arial" w:hAnsi="Arial" w:cs="Arial"/>
          <w:sz w:val="24"/>
          <w:szCs w:val="24"/>
        </w:rPr>
        <w:t xml:space="preserve">through the GNS. </w:t>
      </w:r>
      <w:r>
        <w:rPr>
          <w:rFonts w:ascii="Arial" w:hAnsi="Arial" w:cs="Arial"/>
          <w:sz w:val="24"/>
          <w:szCs w:val="24"/>
        </w:rPr>
        <w:t xml:space="preserve">The data held </w:t>
      </w:r>
      <w:r w:rsidR="0006593D">
        <w:rPr>
          <w:rFonts w:ascii="Arial" w:hAnsi="Arial" w:cs="Arial"/>
          <w:sz w:val="24"/>
          <w:szCs w:val="24"/>
        </w:rPr>
        <w:t xml:space="preserve">can </w:t>
      </w:r>
      <w:r>
        <w:rPr>
          <w:rFonts w:ascii="Arial" w:hAnsi="Arial" w:cs="Arial"/>
          <w:sz w:val="24"/>
          <w:szCs w:val="24"/>
        </w:rPr>
        <w:t>include name, address, phone number</w:t>
      </w:r>
      <w:r w:rsidR="0006593D">
        <w:rPr>
          <w:rFonts w:ascii="Arial" w:hAnsi="Arial" w:cs="Arial"/>
          <w:sz w:val="24"/>
          <w:szCs w:val="24"/>
        </w:rPr>
        <w:t>, email address</w:t>
      </w:r>
      <w:r>
        <w:rPr>
          <w:rFonts w:ascii="Arial" w:hAnsi="Arial" w:cs="Arial"/>
          <w:sz w:val="24"/>
          <w:szCs w:val="24"/>
        </w:rPr>
        <w:t xml:space="preserve"> and </w:t>
      </w:r>
      <w:r w:rsidR="000030E5">
        <w:rPr>
          <w:rFonts w:ascii="Arial" w:hAnsi="Arial" w:cs="Arial"/>
          <w:sz w:val="24"/>
          <w:szCs w:val="24"/>
        </w:rPr>
        <w:t>in some instances</w:t>
      </w:r>
      <w:r>
        <w:rPr>
          <w:rFonts w:ascii="Arial" w:hAnsi="Arial" w:cs="Arial"/>
          <w:sz w:val="24"/>
          <w:szCs w:val="24"/>
        </w:rPr>
        <w:t xml:space="preserve"> </w:t>
      </w:r>
      <w:r w:rsidR="00690D50">
        <w:rPr>
          <w:rFonts w:ascii="Arial" w:hAnsi="Arial" w:cs="Arial"/>
          <w:sz w:val="24"/>
          <w:szCs w:val="24"/>
        </w:rPr>
        <w:t xml:space="preserve">other </w:t>
      </w:r>
      <w:r w:rsidR="00A206BA">
        <w:rPr>
          <w:rFonts w:ascii="Arial" w:hAnsi="Arial" w:cs="Arial"/>
          <w:sz w:val="24"/>
          <w:szCs w:val="24"/>
        </w:rPr>
        <w:t>information</w:t>
      </w:r>
      <w:r w:rsidR="00690D50">
        <w:rPr>
          <w:rFonts w:ascii="Arial" w:hAnsi="Arial" w:cs="Arial"/>
          <w:sz w:val="24"/>
          <w:szCs w:val="24"/>
        </w:rPr>
        <w:t xml:space="preserve"> </w:t>
      </w:r>
      <w:r w:rsidR="00073936">
        <w:rPr>
          <w:rFonts w:ascii="Arial" w:hAnsi="Arial" w:cs="Arial"/>
          <w:sz w:val="24"/>
          <w:szCs w:val="24"/>
        </w:rPr>
        <w:t xml:space="preserve">to </w:t>
      </w:r>
      <w:r w:rsidR="00AC1BC3">
        <w:rPr>
          <w:rFonts w:ascii="Arial" w:hAnsi="Arial" w:cs="Arial"/>
          <w:sz w:val="24"/>
          <w:szCs w:val="24"/>
        </w:rPr>
        <w:t>enable</w:t>
      </w:r>
      <w:r w:rsidR="00073936">
        <w:rPr>
          <w:rFonts w:ascii="Arial" w:hAnsi="Arial" w:cs="Arial"/>
          <w:sz w:val="24"/>
          <w:szCs w:val="24"/>
        </w:rPr>
        <w:t xml:space="preserve"> PJC</w:t>
      </w:r>
      <w:r w:rsidR="0006593D">
        <w:rPr>
          <w:rFonts w:ascii="Arial" w:hAnsi="Arial" w:cs="Arial"/>
          <w:sz w:val="24"/>
          <w:szCs w:val="24"/>
        </w:rPr>
        <w:t xml:space="preserve"> provide the required support to the </w:t>
      </w:r>
      <w:r w:rsidR="00A206BA">
        <w:rPr>
          <w:rFonts w:ascii="Arial" w:hAnsi="Arial" w:cs="Arial"/>
          <w:sz w:val="24"/>
          <w:szCs w:val="24"/>
        </w:rPr>
        <w:t>service user</w:t>
      </w:r>
      <w:r w:rsidR="000659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7269" w:rsidRDefault="00C07269" w:rsidP="00E450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445" w:rsidRDefault="003C0707" w:rsidP="00E450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0707">
        <w:rPr>
          <w:rFonts w:ascii="Arial" w:hAnsi="Arial" w:cs="Arial"/>
          <w:color w:val="000000" w:themeColor="text1"/>
          <w:sz w:val="24"/>
          <w:szCs w:val="24"/>
        </w:rPr>
        <w:t xml:space="preserve">Individuals must </w:t>
      </w:r>
      <w:r w:rsidR="00C07269">
        <w:rPr>
          <w:rFonts w:ascii="Arial" w:hAnsi="Arial" w:cs="Arial"/>
          <w:color w:val="000000" w:themeColor="text1"/>
          <w:sz w:val="24"/>
          <w:szCs w:val="24"/>
        </w:rPr>
        <w:t>be informed</w:t>
      </w:r>
      <w:r w:rsidRPr="003C0707">
        <w:rPr>
          <w:rFonts w:ascii="Arial" w:hAnsi="Arial" w:cs="Arial"/>
          <w:color w:val="000000" w:themeColor="text1"/>
          <w:sz w:val="24"/>
          <w:szCs w:val="24"/>
        </w:rPr>
        <w:t xml:space="preserve"> why PJC require their information</w:t>
      </w:r>
      <w:r w:rsidR="00C072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C0707">
        <w:rPr>
          <w:rFonts w:ascii="Arial" w:hAnsi="Arial" w:cs="Arial"/>
          <w:color w:val="000000" w:themeColor="text1"/>
          <w:sz w:val="24"/>
          <w:szCs w:val="24"/>
        </w:rPr>
        <w:t xml:space="preserve">and provide their consent that we can </w:t>
      </w:r>
      <w:r w:rsidR="00C07269">
        <w:rPr>
          <w:rFonts w:ascii="Arial" w:hAnsi="Arial" w:cs="Arial"/>
          <w:color w:val="000000" w:themeColor="text1"/>
          <w:sz w:val="24"/>
          <w:szCs w:val="24"/>
        </w:rPr>
        <w:t>retain</w:t>
      </w:r>
      <w:r w:rsidRPr="003C0707">
        <w:rPr>
          <w:rFonts w:ascii="Arial" w:hAnsi="Arial" w:cs="Arial"/>
          <w:color w:val="000000" w:themeColor="text1"/>
          <w:sz w:val="24"/>
          <w:szCs w:val="24"/>
        </w:rPr>
        <w:t xml:space="preserve"> their</w:t>
      </w:r>
      <w:r w:rsidR="00C07269">
        <w:rPr>
          <w:rFonts w:ascii="Arial" w:hAnsi="Arial" w:cs="Arial"/>
          <w:color w:val="000000" w:themeColor="text1"/>
          <w:sz w:val="24"/>
          <w:szCs w:val="24"/>
        </w:rPr>
        <w:t xml:space="preserve"> personal</w:t>
      </w:r>
      <w:r w:rsidRPr="003C0707">
        <w:rPr>
          <w:rFonts w:ascii="Arial" w:hAnsi="Arial" w:cs="Arial"/>
          <w:color w:val="000000" w:themeColor="text1"/>
          <w:sz w:val="24"/>
          <w:szCs w:val="24"/>
        </w:rPr>
        <w:t xml:space="preserve"> data.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0B80">
        <w:rPr>
          <w:rFonts w:ascii="Arial" w:hAnsi="Arial" w:cs="Arial"/>
          <w:sz w:val="24"/>
          <w:szCs w:val="24"/>
        </w:rPr>
        <w:t>Th</w:t>
      </w:r>
      <w:r w:rsidR="00AC1BC3">
        <w:rPr>
          <w:rFonts w:ascii="Arial" w:hAnsi="Arial" w:cs="Arial"/>
          <w:sz w:val="24"/>
          <w:szCs w:val="24"/>
        </w:rPr>
        <w:t>e</w:t>
      </w:r>
      <w:r w:rsidR="00080B80">
        <w:rPr>
          <w:rFonts w:ascii="Arial" w:hAnsi="Arial" w:cs="Arial"/>
          <w:sz w:val="24"/>
          <w:szCs w:val="24"/>
        </w:rPr>
        <w:t xml:space="preserve"> d</w:t>
      </w:r>
      <w:r w:rsidR="00A206BA">
        <w:rPr>
          <w:rFonts w:ascii="Arial" w:hAnsi="Arial" w:cs="Arial"/>
          <w:sz w:val="24"/>
          <w:szCs w:val="24"/>
        </w:rPr>
        <w:t xml:space="preserve">ata is securely </w:t>
      </w:r>
      <w:r w:rsidR="00AC1BC3">
        <w:rPr>
          <w:rFonts w:ascii="Arial" w:hAnsi="Arial" w:cs="Arial"/>
          <w:sz w:val="24"/>
          <w:szCs w:val="24"/>
        </w:rPr>
        <w:t>stored</w:t>
      </w:r>
      <w:r w:rsidR="00A206BA">
        <w:rPr>
          <w:rFonts w:ascii="Arial" w:hAnsi="Arial" w:cs="Arial"/>
          <w:sz w:val="24"/>
          <w:szCs w:val="24"/>
        </w:rPr>
        <w:t xml:space="preserve"> by PJC</w:t>
      </w:r>
      <w:r w:rsidR="00C07269">
        <w:rPr>
          <w:rFonts w:ascii="Arial" w:hAnsi="Arial" w:cs="Arial"/>
          <w:sz w:val="24"/>
          <w:szCs w:val="24"/>
        </w:rPr>
        <w:t xml:space="preserve"> on a service user database which is maintained by the Secretary. Data </w:t>
      </w:r>
      <w:r w:rsidR="00080B80">
        <w:rPr>
          <w:rFonts w:ascii="Arial" w:hAnsi="Arial" w:cs="Arial"/>
          <w:sz w:val="24"/>
          <w:szCs w:val="24"/>
        </w:rPr>
        <w:t>is deleted when the service user</w:t>
      </w:r>
      <w:r w:rsidR="00E45071">
        <w:rPr>
          <w:rFonts w:ascii="Arial" w:hAnsi="Arial" w:cs="Arial"/>
          <w:sz w:val="24"/>
          <w:szCs w:val="24"/>
        </w:rPr>
        <w:t xml:space="preserve"> no longer </w:t>
      </w:r>
      <w:r w:rsidR="00080B80">
        <w:rPr>
          <w:rFonts w:ascii="Arial" w:hAnsi="Arial" w:cs="Arial"/>
          <w:sz w:val="24"/>
          <w:szCs w:val="24"/>
        </w:rPr>
        <w:t>require</w:t>
      </w:r>
      <w:r w:rsidR="00E45071">
        <w:rPr>
          <w:rFonts w:ascii="Arial" w:hAnsi="Arial" w:cs="Arial"/>
          <w:sz w:val="24"/>
          <w:szCs w:val="24"/>
        </w:rPr>
        <w:t>s</w:t>
      </w:r>
      <w:r w:rsidR="00080B80">
        <w:rPr>
          <w:rFonts w:ascii="Arial" w:hAnsi="Arial" w:cs="Arial"/>
          <w:sz w:val="24"/>
          <w:szCs w:val="24"/>
        </w:rPr>
        <w:t xml:space="preserve"> the support of </w:t>
      </w:r>
      <w:r w:rsidR="00E45071">
        <w:rPr>
          <w:rFonts w:ascii="Arial" w:hAnsi="Arial" w:cs="Arial"/>
          <w:sz w:val="24"/>
          <w:szCs w:val="24"/>
        </w:rPr>
        <w:t>PJC</w:t>
      </w:r>
      <w:r w:rsidR="00080B80">
        <w:rPr>
          <w:rFonts w:ascii="Arial" w:hAnsi="Arial" w:cs="Arial"/>
          <w:sz w:val="24"/>
          <w:szCs w:val="24"/>
        </w:rPr>
        <w:t>.</w:t>
      </w:r>
      <w:r w:rsidR="000030E5">
        <w:rPr>
          <w:rFonts w:ascii="Arial" w:hAnsi="Arial" w:cs="Arial"/>
          <w:sz w:val="24"/>
          <w:szCs w:val="24"/>
        </w:rPr>
        <w:t xml:space="preserve"> </w:t>
      </w:r>
      <w:r w:rsidR="00BE5DCE">
        <w:rPr>
          <w:rFonts w:ascii="Arial" w:hAnsi="Arial" w:cs="Arial"/>
          <w:sz w:val="24"/>
          <w:szCs w:val="24"/>
        </w:rPr>
        <w:t>C</w:t>
      </w:r>
      <w:r w:rsidR="000030E5">
        <w:rPr>
          <w:rFonts w:ascii="Arial" w:hAnsi="Arial" w:cs="Arial"/>
          <w:sz w:val="24"/>
          <w:szCs w:val="24"/>
        </w:rPr>
        <w:t>onsent</w:t>
      </w:r>
      <w:r w:rsidR="00BE5DCE">
        <w:rPr>
          <w:rFonts w:ascii="Arial" w:hAnsi="Arial" w:cs="Arial"/>
          <w:sz w:val="24"/>
          <w:szCs w:val="24"/>
        </w:rPr>
        <w:t xml:space="preserve"> must be obtained from the service user </w:t>
      </w:r>
      <w:r w:rsidR="00A206BA">
        <w:rPr>
          <w:rFonts w:ascii="Arial" w:hAnsi="Arial" w:cs="Arial"/>
          <w:sz w:val="24"/>
          <w:szCs w:val="24"/>
        </w:rPr>
        <w:t>i</w:t>
      </w:r>
      <w:r w:rsidR="00BE5DCE">
        <w:rPr>
          <w:rFonts w:ascii="Arial" w:hAnsi="Arial" w:cs="Arial"/>
          <w:sz w:val="24"/>
          <w:szCs w:val="24"/>
        </w:rPr>
        <w:t>n order for PJ</w:t>
      </w:r>
      <w:r w:rsidR="00A206BA">
        <w:rPr>
          <w:rFonts w:ascii="Arial" w:hAnsi="Arial" w:cs="Arial"/>
          <w:sz w:val="24"/>
          <w:szCs w:val="24"/>
        </w:rPr>
        <w:t xml:space="preserve">C to retain their personal data </w:t>
      </w:r>
      <w:r w:rsidR="0006593D">
        <w:rPr>
          <w:rFonts w:ascii="Arial" w:hAnsi="Arial" w:cs="Arial"/>
          <w:sz w:val="24"/>
          <w:szCs w:val="24"/>
        </w:rPr>
        <w:t>(see</w:t>
      </w:r>
      <w:r w:rsidR="00BE5DCE">
        <w:rPr>
          <w:rFonts w:ascii="Arial" w:hAnsi="Arial" w:cs="Arial"/>
          <w:sz w:val="24"/>
          <w:szCs w:val="24"/>
        </w:rPr>
        <w:t xml:space="preserve"> service user personal data consent for</w:t>
      </w:r>
      <w:r w:rsidR="00285970">
        <w:rPr>
          <w:rFonts w:ascii="Arial" w:hAnsi="Arial" w:cs="Arial"/>
          <w:sz w:val="24"/>
          <w:szCs w:val="24"/>
        </w:rPr>
        <w:t xml:space="preserve">m attached </w:t>
      </w:r>
      <w:r w:rsidR="0006593D">
        <w:rPr>
          <w:rFonts w:ascii="Arial" w:hAnsi="Arial" w:cs="Arial"/>
          <w:sz w:val="24"/>
          <w:szCs w:val="24"/>
        </w:rPr>
        <w:t>to this</w:t>
      </w:r>
      <w:r w:rsidR="00285970">
        <w:rPr>
          <w:rFonts w:ascii="Arial" w:hAnsi="Arial" w:cs="Arial"/>
          <w:sz w:val="24"/>
          <w:szCs w:val="24"/>
        </w:rPr>
        <w:t xml:space="preserve"> policy</w:t>
      </w:r>
      <w:r w:rsidR="0006593D">
        <w:rPr>
          <w:rFonts w:ascii="Arial" w:hAnsi="Arial" w:cs="Arial"/>
          <w:sz w:val="24"/>
          <w:szCs w:val="24"/>
        </w:rPr>
        <w:t>)</w:t>
      </w:r>
      <w:r w:rsidR="00285970">
        <w:rPr>
          <w:rFonts w:ascii="Arial" w:hAnsi="Arial" w:cs="Arial"/>
          <w:sz w:val="24"/>
          <w:szCs w:val="24"/>
        </w:rPr>
        <w:t>.</w:t>
      </w:r>
      <w:r w:rsidR="0006593D">
        <w:rPr>
          <w:rFonts w:ascii="Arial" w:hAnsi="Arial" w:cs="Arial"/>
          <w:sz w:val="24"/>
          <w:szCs w:val="24"/>
        </w:rPr>
        <w:t xml:space="preserve"> </w:t>
      </w:r>
      <w:r w:rsidR="00073936">
        <w:rPr>
          <w:rFonts w:ascii="Arial" w:hAnsi="Arial" w:cs="Arial"/>
          <w:sz w:val="24"/>
          <w:szCs w:val="24"/>
        </w:rPr>
        <w:t xml:space="preserve">  </w:t>
      </w:r>
    </w:p>
    <w:p w:rsidR="000C4445" w:rsidRPr="000C4445" w:rsidRDefault="000C4445" w:rsidP="00E4507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33FA9" w:rsidRDefault="00C70AA7" w:rsidP="00A349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Subject Access</w:t>
      </w:r>
      <w:r w:rsidR="00A349E0">
        <w:rPr>
          <w:rFonts w:ascii="Arial" w:hAnsi="Arial" w:cs="Arial"/>
          <w:b/>
          <w:sz w:val="24"/>
          <w:szCs w:val="24"/>
        </w:rPr>
        <w:t xml:space="preserve"> Request</w:t>
      </w:r>
    </w:p>
    <w:p w:rsidR="00E33FA9" w:rsidRPr="00A86094" w:rsidRDefault="00A86094" w:rsidP="00A860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094">
        <w:rPr>
          <w:rFonts w:ascii="Arial" w:hAnsi="Arial" w:cs="Arial"/>
          <w:sz w:val="24"/>
          <w:szCs w:val="24"/>
        </w:rPr>
        <w:t xml:space="preserve">If an individual wishes to </w:t>
      </w:r>
      <w:r w:rsidR="00073936">
        <w:rPr>
          <w:rFonts w:ascii="Arial" w:hAnsi="Arial" w:cs="Arial"/>
          <w:sz w:val="24"/>
          <w:szCs w:val="24"/>
        </w:rPr>
        <w:t>have sight of</w:t>
      </w:r>
      <w:r w:rsidRPr="00A86094">
        <w:rPr>
          <w:rFonts w:ascii="Arial" w:hAnsi="Arial" w:cs="Arial"/>
          <w:sz w:val="24"/>
          <w:szCs w:val="24"/>
        </w:rPr>
        <w:t xml:space="preserve"> what </w:t>
      </w:r>
      <w:r w:rsidR="00E33FA9" w:rsidRPr="00A86094">
        <w:rPr>
          <w:rFonts w:ascii="Arial" w:hAnsi="Arial" w:cs="Arial"/>
          <w:sz w:val="24"/>
          <w:szCs w:val="24"/>
        </w:rPr>
        <w:t xml:space="preserve">information </w:t>
      </w:r>
      <w:r w:rsidRPr="00A86094">
        <w:rPr>
          <w:rFonts w:ascii="Arial" w:hAnsi="Arial" w:cs="Arial"/>
          <w:sz w:val="24"/>
          <w:szCs w:val="24"/>
        </w:rPr>
        <w:t>PJC hold</w:t>
      </w:r>
      <w:r w:rsidR="000C4445">
        <w:rPr>
          <w:rFonts w:ascii="Arial" w:hAnsi="Arial" w:cs="Arial"/>
          <w:sz w:val="24"/>
          <w:szCs w:val="24"/>
        </w:rPr>
        <w:t>s</w:t>
      </w:r>
      <w:r w:rsidRPr="00A86094">
        <w:rPr>
          <w:rFonts w:ascii="Arial" w:hAnsi="Arial" w:cs="Arial"/>
          <w:sz w:val="24"/>
          <w:szCs w:val="24"/>
        </w:rPr>
        <w:t xml:space="preserve"> on them</w:t>
      </w:r>
      <w:r w:rsidR="00E33FA9" w:rsidRPr="00A86094">
        <w:rPr>
          <w:rFonts w:ascii="Arial" w:hAnsi="Arial" w:cs="Arial"/>
          <w:sz w:val="24"/>
          <w:szCs w:val="24"/>
        </w:rPr>
        <w:t xml:space="preserve">, </w:t>
      </w:r>
      <w:r w:rsidRPr="00A86094">
        <w:rPr>
          <w:rFonts w:ascii="Arial" w:hAnsi="Arial" w:cs="Arial"/>
          <w:sz w:val="24"/>
          <w:szCs w:val="24"/>
        </w:rPr>
        <w:t xml:space="preserve">they should put their request in writing to </w:t>
      </w:r>
      <w:r w:rsidR="007A76ED" w:rsidRPr="007A76ED">
        <w:rPr>
          <w:rFonts w:ascii="Arial" w:hAnsi="Arial" w:cs="Arial"/>
          <w:sz w:val="24"/>
          <w:szCs w:val="24"/>
        </w:rPr>
        <w:t>admin@pirtonjoycare.co.uk</w:t>
      </w:r>
      <w:r w:rsidR="007A76ED">
        <w:rPr>
          <w:rFonts w:ascii="Arial" w:hAnsi="Arial" w:cs="Arial"/>
          <w:sz w:val="24"/>
          <w:szCs w:val="24"/>
        </w:rPr>
        <w:t xml:space="preserve"> </w:t>
      </w:r>
      <w:r w:rsidRPr="00A8609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</w:t>
      </w:r>
      <w:r w:rsidRPr="00A86094">
        <w:rPr>
          <w:rFonts w:ascii="Arial" w:hAnsi="Arial" w:cs="Arial"/>
          <w:sz w:val="24"/>
          <w:szCs w:val="24"/>
        </w:rPr>
        <w:t xml:space="preserve"> request will be managed by the Secretary and will be provided free of charge within 31 days of the request bei</w:t>
      </w:r>
      <w:r>
        <w:rPr>
          <w:rFonts w:ascii="Arial" w:hAnsi="Arial" w:cs="Arial"/>
          <w:sz w:val="24"/>
          <w:szCs w:val="24"/>
        </w:rPr>
        <w:t>ng received</w:t>
      </w:r>
      <w:r w:rsidRPr="00A86094">
        <w:rPr>
          <w:rFonts w:ascii="Arial" w:hAnsi="Arial" w:cs="Arial"/>
          <w:sz w:val="24"/>
          <w:szCs w:val="24"/>
        </w:rPr>
        <w:t xml:space="preserve">. </w:t>
      </w:r>
    </w:p>
    <w:p w:rsidR="00506D84" w:rsidRPr="00126EC3" w:rsidRDefault="00506D84" w:rsidP="00D66D97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6D84" w:rsidRDefault="004242ED" w:rsidP="00D66D9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26EC3">
        <w:rPr>
          <w:rFonts w:ascii="Arial" w:hAnsi="Arial" w:cs="Arial"/>
          <w:b/>
          <w:color w:val="000000" w:themeColor="text1"/>
          <w:sz w:val="24"/>
          <w:szCs w:val="24"/>
        </w:rPr>
        <w:t>Policy g</w:t>
      </w:r>
      <w:r w:rsidR="00506D84" w:rsidRPr="00126EC3">
        <w:rPr>
          <w:rFonts w:ascii="Arial" w:hAnsi="Arial" w:cs="Arial"/>
          <w:b/>
          <w:color w:val="000000" w:themeColor="text1"/>
          <w:sz w:val="24"/>
          <w:szCs w:val="24"/>
        </w:rPr>
        <w:t>overnance</w:t>
      </w:r>
    </w:p>
    <w:p w:rsidR="00A72FB0" w:rsidRDefault="00A72FB0" w:rsidP="00D66D9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This policy will be reviewed every two years and will be published on PJC’s website.</w:t>
      </w:r>
    </w:p>
    <w:p w:rsidR="00A72FB0" w:rsidRPr="00A72FB0" w:rsidRDefault="00A72FB0" w:rsidP="00D66D9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42"/>
        <w:gridCol w:w="1843"/>
        <w:gridCol w:w="1843"/>
        <w:gridCol w:w="2126"/>
        <w:gridCol w:w="1985"/>
      </w:tblGrid>
      <w:tr w:rsidR="004242ED" w:rsidRPr="00126EC3" w:rsidTr="00A206BA">
        <w:tc>
          <w:tcPr>
            <w:tcW w:w="1242" w:type="dxa"/>
          </w:tcPr>
          <w:p w:rsidR="004242ED" w:rsidRPr="00126EC3" w:rsidRDefault="004242ED" w:rsidP="00D66D9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126EC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Version</w:t>
            </w:r>
          </w:p>
        </w:tc>
        <w:tc>
          <w:tcPr>
            <w:tcW w:w="1843" w:type="dxa"/>
          </w:tcPr>
          <w:p w:rsidR="004242ED" w:rsidRPr="00126EC3" w:rsidRDefault="00EA79AB" w:rsidP="00D66D9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126EC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Reviewed</w:t>
            </w:r>
            <w:r w:rsidR="003037AF" w:rsidRPr="00126EC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by</w:t>
            </w:r>
          </w:p>
        </w:tc>
        <w:tc>
          <w:tcPr>
            <w:tcW w:w="1843" w:type="dxa"/>
          </w:tcPr>
          <w:p w:rsidR="004242ED" w:rsidRPr="00126EC3" w:rsidRDefault="004242ED" w:rsidP="00D66D9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126EC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Approved </w:t>
            </w:r>
            <w:r w:rsidR="003037AF" w:rsidRPr="00126EC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</w:t>
            </w:r>
            <w:r w:rsidRPr="00126EC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2126" w:type="dxa"/>
          </w:tcPr>
          <w:p w:rsidR="004242ED" w:rsidRPr="00126EC3" w:rsidRDefault="004242ED" w:rsidP="00D66D9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126EC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985" w:type="dxa"/>
          </w:tcPr>
          <w:p w:rsidR="004242ED" w:rsidRPr="00126EC3" w:rsidRDefault="004242ED" w:rsidP="00D66D9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126EC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Next review due</w:t>
            </w:r>
          </w:p>
        </w:tc>
      </w:tr>
      <w:tr w:rsidR="004242ED" w:rsidRPr="00126EC3" w:rsidTr="00A206BA">
        <w:tc>
          <w:tcPr>
            <w:tcW w:w="1242" w:type="dxa"/>
          </w:tcPr>
          <w:p w:rsidR="004242ED" w:rsidRPr="00126EC3" w:rsidRDefault="004242ED" w:rsidP="00D66D9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126EC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42ED" w:rsidRPr="00126EC3" w:rsidRDefault="004242ED" w:rsidP="00D66D9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2ED" w:rsidRPr="00126EC3" w:rsidRDefault="003037AF" w:rsidP="00D66D9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126EC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PJC Trustees</w:t>
            </w:r>
          </w:p>
        </w:tc>
        <w:tc>
          <w:tcPr>
            <w:tcW w:w="2126" w:type="dxa"/>
          </w:tcPr>
          <w:p w:rsidR="004242ED" w:rsidRPr="00126EC3" w:rsidRDefault="00DF762F" w:rsidP="00D66D9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4242ED" w:rsidRPr="00126EC3" w:rsidRDefault="004242ED" w:rsidP="00D66D9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</w:tr>
      <w:tr w:rsidR="003037AF" w:rsidRPr="00126EC3" w:rsidTr="00A206BA">
        <w:tc>
          <w:tcPr>
            <w:tcW w:w="1242" w:type="dxa"/>
          </w:tcPr>
          <w:p w:rsidR="003037AF" w:rsidRPr="00126EC3" w:rsidRDefault="003037AF" w:rsidP="00D66D9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126EC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37AF" w:rsidRPr="00126EC3" w:rsidRDefault="003037AF" w:rsidP="00D66D9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126EC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Elaine Derrick</w:t>
            </w:r>
          </w:p>
        </w:tc>
        <w:tc>
          <w:tcPr>
            <w:tcW w:w="1843" w:type="dxa"/>
          </w:tcPr>
          <w:p w:rsidR="003037AF" w:rsidRPr="00126EC3" w:rsidRDefault="003037AF" w:rsidP="00D66D9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126EC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PJC Trustees</w:t>
            </w:r>
          </w:p>
        </w:tc>
        <w:tc>
          <w:tcPr>
            <w:tcW w:w="2126" w:type="dxa"/>
          </w:tcPr>
          <w:p w:rsidR="003037AF" w:rsidRPr="00126EC3" w:rsidRDefault="00A206BA" w:rsidP="00D66D9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September</w:t>
            </w:r>
            <w:r w:rsidR="003037AF" w:rsidRPr="00126EC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2021</w:t>
            </w:r>
          </w:p>
        </w:tc>
        <w:tc>
          <w:tcPr>
            <w:tcW w:w="1985" w:type="dxa"/>
          </w:tcPr>
          <w:p w:rsidR="003037AF" w:rsidRPr="00126EC3" w:rsidRDefault="00A206BA" w:rsidP="00A206BA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August </w:t>
            </w:r>
            <w:r w:rsidR="003037AF" w:rsidRPr="00126EC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202</w:t>
            </w:r>
            <w:r w:rsidR="007A76E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4242ED" w:rsidRPr="00126EC3" w:rsidTr="00A206BA">
        <w:tc>
          <w:tcPr>
            <w:tcW w:w="1242" w:type="dxa"/>
          </w:tcPr>
          <w:p w:rsidR="004242ED" w:rsidRPr="00126EC3" w:rsidRDefault="003C0707" w:rsidP="00D66D9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242ED" w:rsidRPr="00126EC3" w:rsidRDefault="003C0707" w:rsidP="00D66D9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Elaine Derrick</w:t>
            </w:r>
          </w:p>
        </w:tc>
        <w:tc>
          <w:tcPr>
            <w:tcW w:w="1843" w:type="dxa"/>
          </w:tcPr>
          <w:p w:rsidR="004242ED" w:rsidRPr="00126EC3" w:rsidRDefault="003C0707" w:rsidP="00D66D9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PJC Trustees</w:t>
            </w:r>
          </w:p>
        </w:tc>
        <w:tc>
          <w:tcPr>
            <w:tcW w:w="2126" w:type="dxa"/>
          </w:tcPr>
          <w:p w:rsidR="004242ED" w:rsidRPr="00126EC3" w:rsidRDefault="003C0707" w:rsidP="00D66D9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January 2023</w:t>
            </w:r>
          </w:p>
        </w:tc>
        <w:tc>
          <w:tcPr>
            <w:tcW w:w="1985" w:type="dxa"/>
          </w:tcPr>
          <w:p w:rsidR="004242ED" w:rsidRPr="00126EC3" w:rsidRDefault="003C0707" w:rsidP="00D66D9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January 2025</w:t>
            </w:r>
          </w:p>
        </w:tc>
      </w:tr>
      <w:tr w:rsidR="004242ED" w:rsidRPr="00126EC3" w:rsidTr="00A206BA">
        <w:tc>
          <w:tcPr>
            <w:tcW w:w="1242" w:type="dxa"/>
          </w:tcPr>
          <w:p w:rsidR="004242ED" w:rsidRPr="00126EC3" w:rsidRDefault="004242ED" w:rsidP="00D66D9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2ED" w:rsidRPr="00126EC3" w:rsidRDefault="004242ED" w:rsidP="00D66D9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2ED" w:rsidRPr="00126EC3" w:rsidRDefault="004242ED" w:rsidP="00D66D9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42ED" w:rsidRPr="00126EC3" w:rsidRDefault="004242ED" w:rsidP="00D66D9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42ED" w:rsidRPr="00126EC3" w:rsidRDefault="004242ED" w:rsidP="00D66D9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4242ED" w:rsidRPr="00126EC3" w:rsidRDefault="004242ED" w:rsidP="00D66D97">
      <w:pPr>
        <w:spacing w:after="0" w:line="24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BE5DCE" w:rsidRPr="00BE5DCE" w:rsidRDefault="00BE5DCE" w:rsidP="00BE5DCE">
      <w:pPr>
        <w:jc w:val="both"/>
        <w:rPr>
          <w:rFonts w:ascii="Arial" w:hAnsi="Arial" w:cs="Arial"/>
          <w:iCs/>
          <w:color w:val="000000" w:themeColor="text1"/>
          <w:sz w:val="28"/>
          <w:szCs w:val="24"/>
        </w:rPr>
      </w:pPr>
      <w:r w:rsidRPr="00BE5DCE">
        <w:rPr>
          <w:rFonts w:ascii="Arial" w:hAnsi="Arial" w:cs="Arial"/>
          <w:iCs/>
          <w:color w:val="000000" w:themeColor="text1"/>
          <w:sz w:val="28"/>
          <w:szCs w:val="24"/>
        </w:rPr>
        <w:br w:type="page"/>
      </w:r>
    </w:p>
    <w:p w:rsidR="00524D1D" w:rsidRPr="00524D1D" w:rsidRDefault="00524D1D" w:rsidP="00524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Volunteer personal data consent form</w:t>
      </w:r>
    </w:p>
    <w:p w:rsidR="00524D1D" w:rsidRDefault="00524D1D" w:rsidP="00524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4D1D" w:rsidRPr="00524D1D" w:rsidRDefault="00285970" w:rsidP="0028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970">
        <w:rPr>
          <w:rFonts w:ascii="Arial" w:hAnsi="Arial" w:cs="Arial"/>
          <w:sz w:val="24"/>
          <w:szCs w:val="24"/>
        </w:rPr>
        <w:t>In order to provide a professional and effective service</w:t>
      </w:r>
      <w:r>
        <w:rPr>
          <w:rFonts w:ascii="Arial" w:hAnsi="Arial" w:cs="Arial"/>
          <w:sz w:val="24"/>
          <w:szCs w:val="24"/>
        </w:rPr>
        <w:t xml:space="preserve"> Pirton JoyCare</w:t>
      </w:r>
      <w:r w:rsidRPr="00285970">
        <w:rPr>
          <w:rFonts w:ascii="Arial" w:hAnsi="Arial" w:cs="Arial"/>
          <w:sz w:val="24"/>
          <w:szCs w:val="24"/>
        </w:rPr>
        <w:t xml:space="preserve"> need to keep a reco</w:t>
      </w:r>
      <w:r>
        <w:rPr>
          <w:rFonts w:ascii="Arial" w:hAnsi="Arial" w:cs="Arial"/>
          <w:sz w:val="24"/>
          <w:szCs w:val="24"/>
        </w:rPr>
        <w:t xml:space="preserve">rd of your personal information. </w:t>
      </w:r>
      <w:r w:rsidRPr="00285970">
        <w:rPr>
          <w:rFonts w:ascii="Arial" w:hAnsi="Arial" w:cs="Arial"/>
          <w:sz w:val="24"/>
          <w:szCs w:val="24"/>
        </w:rPr>
        <w:t>To comply with the General Data Protection Regulations, we must tell you how this data will be used and ask for your permission</w:t>
      </w:r>
      <w:r>
        <w:rPr>
          <w:rFonts w:ascii="Arial" w:hAnsi="Arial" w:cs="Arial"/>
          <w:sz w:val="24"/>
          <w:szCs w:val="24"/>
        </w:rPr>
        <w:t xml:space="preserve"> to retain this data.</w:t>
      </w:r>
    </w:p>
    <w:p w:rsidR="00524D1D" w:rsidRPr="00524D1D" w:rsidRDefault="00524D1D" w:rsidP="00524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4D1D" w:rsidRPr="00524D1D" w:rsidRDefault="00524D1D" w:rsidP="00524D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4D1D">
        <w:rPr>
          <w:rFonts w:ascii="Arial" w:hAnsi="Arial" w:cs="Arial"/>
          <w:sz w:val="24"/>
          <w:szCs w:val="24"/>
        </w:rPr>
        <w:t xml:space="preserve">Pirton JoyCare holds the following information – </w:t>
      </w:r>
      <w:r w:rsidR="00285970" w:rsidRPr="00285970">
        <w:rPr>
          <w:rFonts w:ascii="Arial" w:hAnsi="Arial" w:cs="Arial"/>
          <w:sz w:val="24"/>
          <w:szCs w:val="24"/>
        </w:rPr>
        <w:t>y</w:t>
      </w:r>
      <w:r w:rsidRPr="00285970">
        <w:rPr>
          <w:rFonts w:ascii="Arial" w:hAnsi="Arial" w:cs="Arial"/>
          <w:sz w:val="24"/>
          <w:szCs w:val="24"/>
        </w:rPr>
        <w:t xml:space="preserve">our name, </w:t>
      </w:r>
      <w:r w:rsidR="00285970" w:rsidRPr="00285970">
        <w:rPr>
          <w:rFonts w:ascii="Arial" w:hAnsi="Arial" w:cs="Arial"/>
          <w:sz w:val="24"/>
          <w:szCs w:val="24"/>
        </w:rPr>
        <w:t>address, phone number</w:t>
      </w:r>
      <w:r w:rsidRPr="00285970">
        <w:rPr>
          <w:rFonts w:ascii="Arial" w:hAnsi="Arial" w:cs="Arial"/>
          <w:sz w:val="24"/>
          <w:szCs w:val="24"/>
        </w:rPr>
        <w:t>, email address, date of birth and DBS police check details.</w:t>
      </w:r>
    </w:p>
    <w:p w:rsidR="00524D1D" w:rsidRPr="00524D1D" w:rsidRDefault="00524D1D" w:rsidP="00524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4D1D" w:rsidRPr="00524D1D" w:rsidRDefault="00524D1D" w:rsidP="00524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D1D">
        <w:rPr>
          <w:rFonts w:ascii="Arial" w:hAnsi="Arial" w:cs="Arial"/>
          <w:sz w:val="24"/>
          <w:szCs w:val="24"/>
        </w:rPr>
        <w:t xml:space="preserve">This </w:t>
      </w:r>
      <w:r w:rsidR="00C70AA7" w:rsidRPr="00524D1D">
        <w:rPr>
          <w:rFonts w:ascii="Arial" w:hAnsi="Arial" w:cs="Arial"/>
          <w:sz w:val="24"/>
          <w:szCs w:val="24"/>
        </w:rPr>
        <w:t>information is securely</w:t>
      </w:r>
      <w:r w:rsidR="00285970">
        <w:rPr>
          <w:rFonts w:ascii="Arial" w:hAnsi="Arial" w:cs="Arial"/>
          <w:sz w:val="24"/>
          <w:szCs w:val="24"/>
        </w:rPr>
        <w:t xml:space="preserve"> retained by the Good Neighbour Scheme Administrator </w:t>
      </w:r>
      <w:r w:rsidRPr="00524D1D">
        <w:rPr>
          <w:rFonts w:ascii="Arial" w:hAnsi="Arial" w:cs="Arial"/>
          <w:sz w:val="24"/>
          <w:szCs w:val="24"/>
        </w:rPr>
        <w:t xml:space="preserve">and </w:t>
      </w:r>
      <w:r w:rsidR="00C07269">
        <w:rPr>
          <w:rFonts w:ascii="Arial" w:hAnsi="Arial" w:cs="Arial"/>
          <w:sz w:val="24"/>
          <w:szCs w:val="24"/>
        </w:rPr>
        <w:t>will not be</w:t>
      </w:r>
      <w:r w:rsidRPr="00524D1D">
        <w:rPr>
          <w:rFonts w:ascii="Arial" w:hAnsi="Arial" w:cs="Arial"/>
          <w:sz w:val="24"/>
          <w:szCs w:val="24"/>
        </w:rPr>
        <w:t xml:space="preserve"> shared with any third party.  If you cease to be involved with Pirton JoyCare we </w:t>
      </w:r>
      <w:r w:rsidR="00B078FE">
        <w:rPr>
          <w:rFonts w:ascii="Arial" w:hAnsi="Arial" w:cs="Arial"/>
          <w:sz w:val="24"/>
          <w:szCs w:val="24"/>
        </w:rPr>
        <w:t>will</w:t>
      </w:r>
      <w:r w:rsidRPr="00524D1D">
        <w:rPr>
          <w:rFonts w:ascii="Arial" w:hAnsi="Arial" w:cs="Arial"/>
          <w:sz w:val="24"/>
          <w:szCs w:val="24"/>
        </w:rPr>
        <w:t xml:space="preserve"> remove and destroy your </w:t>
      </w:r>
      <w:r w:rsidR="00AC1BC3">
        <w:rPr>
          <w:rFonts w:ascii="Arial" w:hAnsi="Arial" w:cs="Arial"/>
          <w:sz w:val="24"/>
          <w:szCs w:val="24"/>
        </w:rPr>
        <w:t>personal information</w:t>
      </w:r>
      <w:r w:rsidRPr="00524D1D">
        <w:rPr>
          <w:rFonts w:ascii="Arial" w:hAnsi="Arial" w:cs="Arial"/>
          <w:sz w:val="24"/>
          <w:szCs w:val="24"/>
        </w:rPr>
        <w:t>.</w:t>
      </w:r>
    </w:p>
    <w:p w:rsidR="00524D1D" w:rsidRPr="00524D1D" w:rsidRDefault="00524D1D" w:rsidP="00524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78FE" w:rsidRDefault="00B078FE" w:rsidP="00B078F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You can access any personal  information JoyCare</w:t>
      </w:r>
      <w:r w:rsidRPr="00524D1D">
        <w:rPr>
          <w:rFonts w:ascii="Arial" w:hAnsi="Arial" w:cs="Arial"/>
          <w:sz w:val="24"/>
          <w:szCs w:val="24"/>
        </w:rPr>
        <w:t xml:space="preserve"> hold</w:t>
      </w:r>
      <w:r>
        <w:rPr>
          <w:rFonts w:ascii="Arial" w:hAnsi="Arial" w:cs="Arial"/>
          <w:sz w:val="24"/>
          <w:szCs w:val="24"/>
        </w:rPr>
        <w:t xml:space="preserve"> on you by </w:t>
      </w:r>
      <w:r w:rsidRPr="00A86094">
        <w:rPr>
          <w:rFonts w:ascii="Arial" w:hAnsi="Arial" w:cs="Arial"/>
          <w:sz w:val="24"/>
          <w:szCs w:val="24"/>
        </w:rPr>
        <w:t>put</w:t>
      </w:r>
      <w:r>
        <w:rPr>
          <w:rFonts w:ascii="Arial" w:hAnsi="Arial" w:cs="Arial"/>
          <w:sz w:val="24"/>
          <w:szCs w:val="24"/>
        </w:rPr>
        <w:t>ting</w:t>
      </w:r>
      <w:r w:rsidRPr="00A860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your</w:t>
      </w:r>
      <w:r w:rsidRPr="00A86094">
        <w:rPr>
          <w:rFonts w:ascii="Arial" w:hAnsi="Arial" w:cs="Arial"/>
          <w:sz w:val="24"/>
          <w:szCs w:val="24"/>
        </w:rPr>
        <w:t xml:space="preserve"> request in writing to </w:t>
      </w:r>
      <w:hyperlink r:id="rId8" w:history="1">
        <w:r w:rsidRPr="00277A42">
          <w:rPr>
            <w:rStyle w:val="Hyperlink"/>
            <w:rFonts w:ascii="Arial" w:hAnsi="Arial" w:cs="Arial"/>
            <w:sz w:val="24"/>
            <w:szCs w:val="24"/>
          </w:rPr>
          <w:t>admin@pirtonjoycare.co.uk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A860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Pr="00A86094">
        <w:rPr>
          <w:rFonts w:ascii="Arial" w:hAnsi="Arial" w:cs="Arial"/>
          <w:sz w:val="24"/>
          <w:szCs w:val="24"/>
        </w:rPr>
        <w:t xml:space="preserve"> request will be managed by the Secretary and will be provided free of charge within 31 days of the request bei</w:t>
      </w:r>
      <w:r>
        <w:rPr>
          <w:rFonts w:ascii="Arial" w:hAnsi="Arial" w:cs="Arial"/>
          <w:sz w:val="24"/>
          <w:szCs w:val="24"/>
        </w:rPr>
        <w:t xml:space="preserve">ng received. </w:t>
      </w:r>
    </w:p>
    <w:p w:rsidR="00524D1D" w:rsidRPr="00524D1D" w:rsidRDefault="00524D1D" w:rsidP="00524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4F0" w:rsidRDefault="005D2CC5" w:rsidP="00524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F31489">
        <w:rPr>
          <w:rFonts w:ascii="Arial" w:hAnsi="Arial" w:cs="Arial"/>
          <w:sz w:val="24"/>
          <w:szCs w:val="24"/>
        </w:rPr>
        <w:t>comply</w:t>
      </w:r>
      <w:r>
        <w:rPr>
          <w:rFonts w:ascii="Arial" w:hAnsi="Arial" w:cs="Arial"/>
          <w:sz w:val="24"/>
          <w:szCs w:val="24"/>
        </w:rPr>
        <w:t xml:space="preserve"> with the General Data Protection Regulations we require your</w:t>
      </w:r>
      <w:r w:rsidR="00524D1D" w:rsidRPr="00524D1D">
        <w:rPr>
          <w:rFonts w:ascii="Arial" w:hAnsi="Arial" w:cs="Arial"/>
          <w:sz w:val="24"/>
          <w:szCs w:val="24"/>
        </w:rPr>
        <w:t xml:space="preserve"> consent </w:t>
      </w:r>
      <w:r>
        <w:rPr>
          <w:rFonts w:ascii="Arial" w:hAnsi="Arial" w:cs="Arial"/>
          <w:sz w:val="24"/>
          <w:szCs w:val="24"/>
        </w:rPr>
        <w:t>for</w:t>
      </w:r>
      <w:r w:rsidR="00AC1BC3">
        <w:rPr>
          <w:rFonts w:ascii="Arial" w:hAnsi="Arial" w:cs="Arial"/>
          <w:sz w:val="24"/>
          <w:szCs w:val="24"/>
        </w:rPr>
        <w:t xml:space="preserve"> Pirton JoyCare to hold your</w:t>
      </w:r>
      <w:r w:rsidR="00073936">
        <w:rPr>
          <w:rFonts w:ascii="Arial" w:hAnsi="Arial" w:cs="Arial"/>
          <w:sz w:val="24"/>
          <w:szCs w:val="24"/>
        </w:rPr>
        <w:t xml:space="preserve"> </w:t>
      </w:r>
      <w:r w:rsidR="00524D1D" w:rsidRPr="00524D1D">
        <w:rPr>
          <w:rFonts w:ascii="Arial" w:hAnsi="Arial" w:cs="Arial"/>
          <w:sz w:val="24"/>
          <w:szCs w:val="24"/>
        </w:rPr>
        <w:t>information</w:t>
      </w:r>
      <w:r w:rsidR="00AC1BC3"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 xml:space="preserve"> </w:t>
      </w:r>
      <w:r w:rsidR="00073936">
        <w:rPr>
          <w:rFonts w:ascii="Arial" w:hAnsi="Arial" w:cs="Arial"/>
          <w:sz w:val="24"/>
          <w:szCs w:val="24"/>
        </w:rPr>
        <w:t>outlined</w:t>
      </w:r>
      <w:r>
        <w:rPr>
          <w:rFonts w:ascii="Arial" w:hAnsi="Arial" w:cs="Arial"/>
          <w:sz w:val="24"/>
          <w:szCs w:val="24"/>
        </w:rPr>
        <w:t xml:space="preserve"> above</w:t>
      </w:r>
      <w:r w:rsidR="00524D1D" w:rsidRPr="00524D1D">
        <w:rPr>
          <w:rFonts w:ascii="Arial" w:hAnsi="Arial" w:cs="Arial"/>
          <w:sz w:val="24"/>
          <w:szCs w:val="24"/>
        </w:rPr>
        <w:t xml:space="preserve">.  </w:t>
      </w:r>
      <w:r w:rsidR="00073936">
        <w:rPr>
          <w:rFonts w:ascii="Arial" w:hAnsi="Arial" w:cs="Arial"/>
          <w:sz w:val="24"/>
          <w:szCs w:val="24"/>
        </w:rPr>
        <w:t>Your consent</w:t>
      </w:r>
      <w:r w:rsidR="00524D1D" w:rsidRPr="00524D1D">
        <w:rPr>
          <w:rFonts w:ascii="Arial" w:hAnsi="Arial" w:cs="Arial"/>
          <w:sz w:val="24"/>
          <w:szCs w:val="24"/>
        </w:rPr>
        <w:t xml:space="preserve"> </w:t>
      </w:r>
      <w:r w:rsidR="00C07269">
        <w:rPr>
          <w:rFonts w:ascii="Arial" w:hAnsi="Arial" w:cs="Arial"/>
          <w:sz w:val="24"/>
          <w:szCs w:val="24"/>
        </w:rPr>
        <w:t>should</w:t>
      </w:r>
      <w:r w:rsidR="00524D1D" w:rsidRPr="00524D1D">
        <w:rPr>
          <w:rFonts w:ascii="Arial" w:hAnsi="Arial" w:cs="Arial"/>
          <w:sz w:val="24"/>
          <w:szCs w:val="24"/>
        </w:rPr>
        <w:t xml:space="preserve"> be emailed </w:t>
      </w:r>
      <w:r w:rsidR="00285970">
        <w:rPr>
          <w:rFonts w:ascii="Arial" w:hAnsi="Arial" w:cs="Arial"/>
          <w:sz w:val="24"/>
          <w:szCs w:val="24"/>
        </w:rPr>
        <w:t>to Mandy Beswick (Good Neighbour Scheme Administrator)</w:t>
      </w:r>
      <w:r w:rsidR="00F31489">
        <w:rPr>
          <w:rFonts w:ascii="Arial" w:hAnsi="Arial" w:cs="Arial"/>
          <w:sz w:val="24"/>
          <w:szCs w:val="24"/>
        </w:rPr>
        <w:t xml:space="preserve"> at </w:t>
      </w:r>
      <w:hyperlink r:id="rId9" w:history="1">
        <w:r w:rsidR="00524D1D" w:rsidRPr="00524D1D">
          <w:rPr>
            <w:rStyle w:val="Hyperlink"/>
            <w:rFonts w:ascii="Arial" w:hAnsi="Arial" w:cs="Arial"/>
            <w:sz w:val="24"/>
            <w:szCs w:val="24"/>
          </w:rPr>
          <w:t>m1beswick@live.co.uk</w:t>
        </w:r>
      </w:hyperlink>
      <w:r w:rsidR="00524D1D" w:rsidRPr="00524D1D">
        <w:rPr>
          <w:rFonts w:ascii="Arial" w:hAnsi="Arial" w:cs="Arial"/>
          <w:sz w:val="24"/>
          <w:szCs w:val="24"/>
        </w:rPr>
        <w:t xml:space="preserve">  or </w:t>
      </w:r>
      <w:r>
        <w:rPr>
          <w:rFonts w:ascii="Arial" w:hAnsi="Arial" w:cs="Arial"/>
          <w:sz w:val="24"/>
          <w:szCs w:val="24"/>
        </w:rPr>
        <w:t xml:space="preserve">a hard copy </w:t>
      </w:r>
      <w:r w:rsidR="001264F0">
        <w:rPr>
          <w:rFonts w:ascii="Arial" w:hAnsi="Arial" w:cs="Arial"/>
          <w:sz w:val="24"/>
          <w:szCs w:val="24"/>
        </w:rPr>
        <w:t>posted to her</w:t>
      </w:r>
      <w:r w:rsidR="00524D1D" w:rsidRPr="00524D1D">
        <w:rPr>
          <w:rFonts w:ascii="Arial" w:hAnsi="Arial" w:cs="Arial"/>
          <w:sz w:val="24"/>
          <w:szCs w:val="24"/>
        </w:rPr>
        <w:t xml:space="preserve"> (9 Walnut Tree Road</w:t>
      </w:r>
      <w:r w:rsidR="001264F0">
        <w:rPr>
          <w:rFonts w:ascii="Arial" w:hAnsi="Arial" w:cs="Arial"/>
          <w:sz w:val="24"/>
          <w:szCs w:val="24"/>
        </w:rPr>
        <w:t>, Pirton</w:t>
      </w:r>
      <w:r w:rsidR="00F31489">
        <w:rPr>
          <w:rFonts w:ascii="Arial" w:hAnsi="Arial" w:cs="Arial"/>
          <w:sz w:val="24"/>
          <w:szCs w:val="24"/>
        </w:rPr>
        <w:t>, SG5 3PX</w:t>
      </w:r>
      <w:r w:rsidR="00524D1D" w:rsidRPr="00524D1D">
        <w:rPr>
          <w:rFonts w:ascii="Arial" w:hAnsi="Arial" w:cs="Arial"/>
          <w:sz w:val="24"/>
          <w:szCs w:val="24"/>
        </w:rPr>
        <w:t>).</w:t>
      </w:r>
      <w:r w:rsidR="00B078FE">
        <w:rPr>
          <w:rFonts w:ascii="Arial" w:hAnsi="Arial" w:cs="Arial"/>
          <w:sz w:val="24"/>
          <w:szCs w:val="24"/>
        </w:rPr>
        <w:t xml:space="preserve"> </w:t>
      </w:r>
      <w:r w:rsidR="00353E7C">
        <w:rPr>
          <w:rFonts w:ascii="Arial" w:hAnsi="Arial" w:cs="Arial"/>
          <w:sz w:val="24"/>
          <w:szCs w:val="24"/>
        </w:rPr>
        <w:t xml:space="preserve">  </w:t>
      </w:r>
    </w:p>
    <w:p w:rsidR="001264F0" w:rsidRDefault="001264F0" w:rsidP="00524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4F0" w:rsidRDefault="001264F0" w:rsidP="00524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4D1D" w:rsidRPr="001264F0" w:rsidRDefault="001264F0" w:rsidP="00524D1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Consent</w:t>
      </w:r>
    </w:p>
    <w:p w:rsidR="001264F0" w:rsidRPr="00524D1D" w:rsidRDefault="001264F0" w:rsidP="00524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489" w:rsidRDefault="001264F0" w:rsidP="00F3148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I confirm that I provide my consent for</w:t>
      </w:r>
      <w:r w:rsidR="00524D1D" w:rsidRPr="00524D1D">
        <w:rPr>
          <w:rFonts w:ascii="Arial" w:hAnsi="Arial" w:cs="Arial"/>
          <w:sz w:val="24"/>
          <w:szCs w:val="24"/>
        </w:rPr>
        <w:t xml:space="preserve"> Pirton JoyCare </w:t>
      </w:r>
      <w:r>
        <w:rPr>
          <w:rFonts w:ascii="Arial" w:hAnsi="Arial" w:cs="Arial"/>
          <w:sz w:val="24"/>
          <w:szCs w:val="24"/>
        </w:rPr>
        <w:t xml:space="preserve">to </w:t>
      </w:r>
      <w:r w:rsidR="00524D1D" w:rsidRPr="00524D1D">
        <w:rPr>
          <w:rFonts w:ascii="Arial" w:hAnsi="Arial" w:cs="Arial"/>
          <w:sz w:val="24"/>
          <w:szCs w:val="24"/>
        </w:rPr>
        <w:t>retain</w:t>
      </w:r>
      <w:r>
        <w:rPr>
          <w:rFonts w:ascii="Arial" w:hAnsi="Arial" w:cs="Arial"/>
          <w:sz w:val="24"/>
          <w:szCs w:val="24"/>
        </w:rPr>
        <w:t xml:space="preserve"> my personal data </w:t>
      </w:r>
      <w:r w:rsidR="00073936">
        <w:rPr>
          <w:rFonts w:ascii="Arial" w:hAnsi="Arial" w:cs="Arial"/>
          <w:sz w:val="24"/>
          <w:szCs w:val="24"/>
        </w:rPr>
        <w:t xml:space="preserve">as set out in this consent form </w:t>
      </w:r>
      <w:r w:rsidR="00F31489">
        <w:rPr>
          <w:rFonts w:ascii="Arial" w:hAnsi="Arial" w:cs="Arial"/>
          <w:sz w:val="24"/>
        </w:rPr>
        <w:t>(signature can be typed in if returning th</w:t>
      </w:r>
      <w:r w:rsidR="00073936">
        <w:rPr>
          <w:rFonts w:ascii="Arial" w:hAnsi="Arial" w:cs="Arial"/>
          <w:sz w:val="24"/>
        </w:rPr>
        <w:t>e</w:t>
      </w:r>
      <w:r w:rsidR="00F31489">
        <w:rPr>
          <w:rFonts w:ascii="Arial" w:hAnsi="Arial" w:cs="Arial"/>
          <w:sz w:val="24"/>
        </w:rPr>
        <w:t xml:space="preserve"> consent form by email).</w:t>
      </w:r>
    </w:p>
    <w:p w:rsidR="00524D1D" w:rsidRPr="00524D1D" w:rsidRDefault="00524D1D" w:rsidP="00524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4D1D" w:rsidRPr="00524D1D" w:rsidRDefault="00524D1D" w:rsidP="00524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4F0" w:rsidRDefault="001264F0" w:rsidP="00524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:rsidR="00191814" w:rsidRDefault="00191814" w:rsidP="00524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814" w:rsidRDefault="00191814" w:rsidP="00524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</w:p>
    <w:p w:rsidR="00191814" w:rsidRDefault="00191814" w:rsidP="00524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814" w:rsidRDefault="00191814" w:rsidP="00524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</w:t>
      </w:r>
    </w:p>
    <w:p w:rsidR="00191814" w:rsidRDefault="00191814" w:rsidP="00524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814" w:rsidRDefault="00191814" w:rsidP="00524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</w:p>
    <w:p w:rsidR="001264F0" w:rsidRDefault="001264F0" w:rsidP="00524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4F0" w:rsidRDefault="001264F0" w:rsidP="00524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p w:rsidR="001264F0" w:rsidRDefault="001264F0" w:rsidP="00524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4F0" w:rsidRDefault="001264F0" w:rsidP="00524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:rsidR="00524D1D" w:rsidRDefault="00524D1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524D1D" w:rsidRDefault="00524D1D" w:rsidP="00BE5D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E5DCE" w:rsidRDefault="00BE5DCE" w:rsidP="00BE5D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E5DCE" w:rsidRPr="00BE5DCE" w:rsidRDefault="00BE5DCE" w:rsidP="00BE5DC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Service user personal data consent form</w:t>
      </w:r>
    </w:p>
    <w:p w:rsidR="00BE5DCE" w:rsidRDefault="00BE5DCE" w:rsidP="00BE5DC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264F0" w:rsidRDefault="00191814" w:rsidP="00BE5DC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order to provide an </w:t>
      </w:r>
      <w:r w:rsidR="00BE5DCE" w:rsidRPr="00BE5DCE">
        <w:rPr>
          <w:rFonts w:ascii="Arial" w:hAnsi="Arial" w:cs="Arial"/>
          <w:sz w:val="24"/>
        </w:rPr>
        <w:t xml:space="preserve">effective service </w:t>
      </w:r>
      <w:r w:rsidR="001264F0">
        <w:rPr>
          <w:rFonts w:ascii="Arial" w:hAnsi="Arial" w:cs="Arial"/>
          <w:sz w:val="24"/>
        </w:rPr>
        <w:t xml:space="preserve">and ensure you are kept informed of social activities </w:t>
      </w:r>
      <w:r w:rsidR="00BE5DCE">
        <w:rPr>
          <w:rFonts w:ascii="Arial" w:hAnsi="Arial" w:cs="Arial"/>
          <w:sz w:val="24"/>
        </w:rPr>
        <w:t>JoyCare</w:t>
      </w:r>
      <w:r w:rsidR="00BE5DCE" w:rsidRPr="00BE5DCE">
        <w:rPr>
          <w:rFonts w:ascii="Arial" w:hAnsi="Arial" w:cs="Arial"/>
          <w:sz w:val="24"/>
        </w:rPr>
        <w:t xml:space="preserve"> need</w:t>
      </w:r>
      <w:r w:rsidR="00F93281">
        <w:rPr>
          <w:rFonts w:ascii="Arial" w:hAnsi="Arial" w:cs="Arial"/>
          <w:sz w:val="24"/>
        </w:rPr>
        <w:t>s</w:t>
      </w:r>
      <w:r w:rsidR="00BE5DCE" w:rsidRPr="00BE5DCE">
        <w:rPr>
          <w:rFonts w:ascii="Arial" w:hAnsi="Arial" w:cs="Arial"/>
          <w:sz w:val="24"/>
        </w:rPr>
        <w:t xml:space="preserve"> to keep a record of </w:t>
      </w:r>
      <w:r w:rsidR="001264F0">
        <w:rPr>
          <w:rFonts w:ascii="Arial" w:hAnsi="Arial" w:cs="Arial"/>
          <w:sz w:val="24"/>
        </w:rPr>
        <w:t xml:space="preserve">your </w:t>
      </w:r>
      <w:r w:rsidR="00BE5DCE" w:rsidRPr="00BE5DCE">
        <w:rPr>
          <w:rFonts w:ascii="Arial" w:hAnsi="Arial" w:cs="Arial"/>
          <w:sz w:val="24"/>
        </w:rPr>
        <w:t>personal information.</w:t>
      </w:r>
      <w:r w:rsidR="001264F0">
        <w:rPr>
          <w:rFonts w:ascii="Arial" w:hAnsi="Arial" w:cs="Arial"/>
          <w:sz w:val="24"/>
        </w:rPr>
        <w:t xml:space="preserve"> This </w:t>
      </w:r>
      <w:r w:rsidR="00BE5DCE" w:rsidRPr="00BE5DCE">
        <w:rPr>
          <w:rFonts w:ascii="Arial" w:hAnsi="Arial" w:cs="Arial"/>
          <w:sz w:val="24"/>
        </w:rPr>
        <w:t xml:space="preserve">information </w:t>
      </w:r>
      <w:r w:rsidR="001264F0">
        <w:rPr>
          <w:rFonts w:ascii="Arial" w:hAnsi="Arial" w:cs="Arial"/>
          <w:sz w:val="24"/>
        </w:rPr>
        <w:t xml:space="preserve">can include </w:t>
      </w:r>
      <w:r w:rsidR="00BE5DCE" w:rsidRPr="00BE5DCE">
        <w:rPr>
          <w:rFonts w:ascii="Arial" w:hAnsi="Arial" w:cs="Arial"/>
          <w:sz w:val="24"/>
        </w:rPr>
        <w:t>your name</w:t>
      </w:r>
      <w:r w:rsidR="00BE5DCE">
        <w:rPr>
          <w:rFonts w:ascii="Arial" w:hAnsi="Arial" w:cs="Arial"/>
          <w:sz w:val="24"/>
        </w:rPr>
        <w:t>, address, phone number, email</w:t>
      </w:r>
      <w:r w:rsidR="001264F0">
        <w:rPr>
          <w:rFonts w:ascii="Arial" w:hAnsi="Arial" w:cs="Arial"/>
          <w:sz w:val="24"/>
        </w:rPr>
        <w:t xml:space="preserve"> </w:t>
      </w:r>
      <w:r w:rsidR="00BE5DCE">
        <w:rPr>
          <w:rFonts w:ascii="Arial" w:hAnsi="Arial" w:cs="Arial"/>
          <w:sz w:val="24"/>
        </w:rPr>
        <w:t>and</w:t>
      </w:r>
      <w:r w:rsidR="001264F0">
        <w:rPr>
          <w:rFonts w:ascii="Arial" w:hAnsi="Arial" w:cs="Arial"/>
          <w:sz w:val="24"/>
        </w:rPr>
        <w:t xml:space="preserve"> on occasion other information to enable JoyCare to provide a service you require.</w:t>
      </w:r>
      <w:r w:rsidR="00BE5DCE">
        <w:rPr>
          <w:rFonts w:ascii="Arial" w:hAnsi="Arial" w:cs="Arial"/>
          <w:sz w:val="24"/>
        </w:rPr>
        <w:t xml:space="preserve"> </w:t>
      </w:r>
    </w:p>
    <w:p w:rsidR="001264F0" w:rsidRDefault="001264F0" w:rsidP="00BE5DC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E5DCE" w:rsidRDefault="00BE5DCE" w:rsidP="00BE5DCE">
      <w:pPr>
        <w:spacing w:after="0" w:line="240" w:lineRule="auto"/>
        <w:jc w:val="both"/>
        <w:rPr>
          <w:rFonts w:ascii="Arial" w:hAnsi="Arial" w:cs="Arial"/>
          <w:sz w:val="24"/>
        </w:rPr>
      </w:pPr>
      <w:r w:rsidRPr="00BE5DCE">
        <w:rPr>
          <w:rFonts w:ascii="Arial" w:hAnsi="Arial" w:cs="Arial"/>
          <w:sz w:val="24"/>
        </w:rPr>
        <w:t xml:space="preserve">All personal information is treated as confidential </w:t>
      </w:r>
      <w:r>
        <w:rPr>
          <w:rFonts w:ascii="Arial" w:hAnsi="Arial" w:cs="Arial"/>
          <w:sz w:val="24"/>
        </w:rPr>
        <w:t>and will be</w:t>
      </w:r>
      <w:r w:rsidR="001264F0">
        <w:rPr>
          <w:rFonts w:ascii="Arial" w:hAnsi="Arial" w:cs="Arial"/>
          <w:sz w:val="24"/>
        </w:rPr>
        <w:t xml:space="preserve"> securely retained by JoyCare. </w:t>
      </w:r>
    </w:p>
    <w:p w:rsidR="00F31489" w:rsidRDefault="00F31489" w:rsidP="00BE5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DCE" w:rsidRDefault="00F31489" w:rsidP="00BE5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access any personal </w:t>
      </w:r>
      <w:r w:rsidR="001264F0">
        <w:rPr>
          <w:rFonts w:ascii="Arial" w:hAnsi="Arial" w:cs="Arial"/>
          <w:sz w:val="24"/>
          <w:szCs w:val="24"/>
        </w:rPr>
        <w:t xml:space="preserve"> information JoyCare</w:t>
      </w:r>
      <w:r w:rsidR="001264F0" w:rsidRPr="00524D1D">
        <w:rPr>
          <w:rFonts w:ascii="Arial" w:hAnsi="Arial" w:cs="Arial"/>
          <w:sz w:val="24"/>
          <w:szCs w:val="24"/>
        </w:rPr>
        <w:t xml:space="preserve"> hold</w:t>
      </w:r>
      <w:r>
        <w:rPr>
          <w:rFonts w:ascii="Arial" w:hAnsi="Arial" w:cs="Arial"/>
          <w:sz w:val="24"/>
          <w:szCs w:val="24"/>
        </w:rPr>
        <w:t xml:space="preserve"> on you by </w:t>
      </w:r>
      <w:r w:rsidR="001264F0" w:rsidRPr="00A86094">
        <w:rPr>
          <w:rFonts w:ascii="Arial" w:hAnsi="Arial" w:cs="Arial"/>
          <w:sz w:val="24"/>
          <w:szCs w:val="24"/>
        </w:rPr>
        <w:t>put</w:t>
      </w:r>
      <w:r>
        <w:rPr>
          <w:rFonts w:ascii="Arial" w:hAnsi="Arial" w:cs="Arial"/>
          <w:sz w:val="24"/>
          <w:szCs w:val="24"/>
        </w:rPr>
        <w:t>ting</w:t>
      </w:r>
      <w:r w:rsidR="001264F0" w:rsidRPr="00A860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your</w:t>
      </w:r>
      <w:r w:rsidR="001264F0" w:rsidRPr="00A86094">
        <w:rPr>
          <w:rFonts w:ascii="Arial" w:hAnsi="Arial" w:cs="Arial"/>
          <w:sz w:val="24"/>
          <w:szCs w:val="24"/>
        </w:rPr>
        <w:t xml:space="preserve"> request in writing to </w:t>
      </w:r>
      <w:hyperlink r:id="rId10" w:history="1">
        <w:r w:rsidR="00B078FE" w:rsidRPr="00277A42">
          <w:rPr>
            <w:rStyle w:val="Hyperlink"/>
            <w:rFonts w:ascii="Arial" w:hAnsi="Arial" w:cs="Arial"/>
            <w:sz w:val="24"/>
            <w:szCs w:val="24"/>
          </w:rPr>
          <w:t>admin@pirtonjoycare.co.uk</w:t>
        </w:r>
      </w:hyperlink>
      <w:r w:rsidR="00B078FE">
        <w:rPr>
          <w:rFonts w:ascii="Arial" w:hAnsi="Arial" w:cs="Arial"/>
          <w:sz w:val="24"/>
          <w:szCs w:val="24"/>
        </w:rPr>
        <w:t xml:space="preserve"> </w:t>
      </w:r>
      <w:r w:rsidR="001264F0" w:rsidRPr="00A86094">
        <w:rPr>
          <w:rFonts w:ascii="Arial" w:hAnsi="Arial" w:cs="Arial"/>
          <w:sz w:val="24"/>
          <w:szCs w:val="24"/>
        </w:rPr>
        <w:t xml:space="preserve"> </w:t>
      </w:r>
      <w:r w:rsidR="001264F0">
        <w:rPr>
          <w:rFonts w:ascii="Arial" w:hAnsi="Arial" w:cs="Arial"/>
          <w:sz w:val="24"/>
          <w:szCs w:val="24"/>
        </w:rPr>
        <w:t>The</w:t>
      </w:r>
      <w:r w:rsidR="001264F0" w:rsidRPr="00A86094">
        <w:rPr>
          <w:rFonts w:ascii="Arial" w:hAnsi="Arial" w:cs="Arial"/>
          <w:sz w:val="24"/>
          <w:szCs w:val="24"/>
        </w:rPr>
        <w:t xml:space="preserve"> request will be managed by the Secretary and will be provided free of charge within 31 days of the request bei</w:t>
      </w:r>
      <w:r w:rsidR="001264F0">
        <w:rPr>
          <w:rFonts w:ascii="Arial" w:hAnsi="Arial" w:cs="Arial"/>
          <w:sz w:val="24"/>
          <w:szCs w:val="24"/>
        </w:rPr>
        <w:t>ng received</w:t>
      </w:r>
      <w:r>
        <w:rPr>
          <w:rFonts w:ascii="Arial" w:hAnsi="Arial" w:cs="Arial"/>
          <w:sz w:val="24"/>
          <w:szCs w:val="24"/>
        </w:rPr>
        <w:t>. You can ask for your personal information to be deleted from JoyCare’s record</w:t>
      </w:r>
      <w:r w:rsidR="00F9328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at any time.</w:t>
      </w:r>
    </w:p>
    <w:p w:rsidR="00F31489" w:rsidRDefault="00F31489" w:rsidP="00BE5DC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264F0" w:rsidRPr="00524D1D" w:rsidRDefault="001264F0" w:rsidP="00126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970">
        <w:rPr>
          <w:rFonts w:ascii="Arial" w:hAnsi="Arial" w:cs="Arial"/>
          <w:sz w:val="24"/>
          <w:szCs w:val="24"/>
        </w:rPr>
        <w:t xml:space="preserve">To comply with the General Data Protection Regulations we </w:t>
      </w:r>
      <w:r w:rsidR="00F31489">
        <w:rPr>
          <w:rFonts w:ascii="Arial" w:hAnsi="Arial" w:cs="Arial"/>
          <w:sz w:val="24"/>
          <w:szCs w:val="24"/>
        </w:rPr>
        <w:t xml:space="preserve">require your consent for JoyCare to </w:t>
      </w:r>
      <w:r>
        <w:rPr>
          <w:rFonts w:ascii="Arial" w:hAnsi="Arial" w:cs="Arial"/>
          <w:sz w:val="24"/>
          <w:szCs w:val="24"/>
        </w:rPr>
        <w:t xml:space="preserve">retain </w:t>
      </w:r>
      <w:r w:rsidR="00F31489">
        <w:rPr>
          <w:rFonts w:ascii="Arial" w:hAnsi="Arial" w:cs="Arial"/>
          <w:sz w:val="24"/>
          <w:szCs w:val="24"/>
        </w:rPr>
        <w:t xml:space="preserve">your information as outlined above. </w:t>
      </w:r>
      <w:r w:rsidR="00073936">
        <w:rPr>
          <w:rFonts w:ascii="Arial" w:hAnsi="Arial" w:cs="Arial"/>
          <w:sz w:val="24"/>
          <w:szCs w:val="24"/>
        </w:rPr>
        <w:t xml:space="preserve">Your consent </w:t>
      </w:r>
      <w:r w:rsidR="00F31489">
        <w:rPr>
          <w:rFonts w:ascii="Arial" w:hAnsi="Arial" w:cs="Arial"/>
          <w:sz w:val="24"/>
          <w:szCs w:val="24"/>
        </w:rPr>
        <w:t xml:space="preserve">can be emailed to Elaine Derrick (JoyCare’s Secretary) on </w:t>
      </w:r>
      <w:hyperlink r:id="rId11" w:history="1">
        <w:r w:rsidR="00F31489" w:rsidRPr="00277A42">
          <w:rPr>
            <w:rStyle w:val="Hyperlink"/>
            <w:rFonts w:ascii="Arial" w:hAnsi="Arial" w:cs="Arial"/>
            <w:sz w:val="24"/>
            <w:szCs w:val="24"/>
          </w:rPr>
          <w:t>elainederrick@btinternet.com</w:t>
        </w:r>
      </w:hyperlink>
      <w:r w:rsidR="00F31489">
        <w:rPr>
          <w:rFonts w:ascii="Arial" w:hAnsi="Arial" w:cs="Arial"/>
          <w:sz w:val="24"/>
          <w:szCs w:val="24"/>
        </w:rPr>
        <w:t xml:space="preserve"> or a hard copy posted to her (2 High Street, Pirton, SG5 3PS).</w:t>
      </w:r>
      <w:r w:rsidR="00E93825">
        <w:rPr>
          <w:rFonts w:ascii="Arial" w:hAnsi="Arial" w:cs="Arial"/>
          <w:sz w:val="24"/>
          <w:szCs w:val="24"/>
        </w:rPr>
        <w:t xml:space="preserve"> </w:t>
      </w:r>
    </w:p>
    <w:p w:rsidR="00BE5DCE" w:rsidRDefault="00BE5DCE" w:rsidP="00BE5DC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31489" w:rsidRDefault="00F31489" w:rsidP="00BE5DC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E5DCE" w:rsidRPr="00BE5DCE" w:rsidRDefault="00BE5DCE" w:rsidP="00BE5DCE">
      <w:pPr>
        <w:spacing w:after="0" w:line="240" w:lineRule="auto"/>
        <w:jc w:val="both"/>
        <w:rPr>
          <w:rFonts w:ascii="Arial" w:hAnsi="Arial" w:cs="Arial"/>
          <w:sz w:val="24"/>
          <w:u w:val="single"/>
        </w:rPr>
      </w:pPr>
      <w:r w:rsidRPr="00BE5DCE">
        <w:rPr>
          <w:rFonts w:ascii="Arial" w:hAnsi="Arial" w:cs="Arial"/>
          <w:sz w:val="24"/>
          <w:u w:val="single"/>
        </w:rPr>
        <w:t>Consent</w:t>
      </w:r>
    </w:p>
    <w:p w:rsidR="00073936" w:rsidRDefault="00073936" w:rsidP="000739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936" w:rsidRDefault="00073936" w:rsidP="0007393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I confirm that I provide my consent for</w:t>
      </w:r>
      <w:r w:rsidRPr="00524D1D">
        <w:rPr>
          <w:rFonts w:ascii="Arial" w:hAnsi="Arial" w:cs="Arial"/>
          <w:sz w:val="24"/>
          <w:szCs w:val="24"/>
        </w:rPr>
        <w:t xml:space="preserve"> Pirton JoyCare </w:t>
      </w:r>
      <w:r>
        <w:rPr>
          <w:rFonts w:ascii="Arial" w:hAnsi="Arial" w:cs="Arial"/>
          <w:sz w:val="24"/>
          <w:szCs w:val="24"/>
        </w:rPr>
        <w:t xml:space="preserve">to </w:t>
      </w:r>
      <w:r w:rsidRPr="00524D1D">
        <w:rPr>
          <w:rFonts w:ascii="Arial" w:hAnsi="Arial" w:cs="Arial"/>
          <w:sz w:val="24"/>
          <w:szCs w:val="24"/>
        </w:rPr>
        <w:t>retain</w:t>
      </w:r>
      <w:r>
        <w:rPr>
          <w:rFonts w:ascii="Arial" w:hAnsi="Arial" w:cs="Arial"/>
          <w:sz w:val="24"/>
          <w:szCs w:val="24"/>
        </w:rPr>
        <w:t xml:space="preserve"> my personal data as set out in this consent form </w:t>
      </w:r>
      <w:r>
        <w:rPr>
          <w:rFonts w:ascii="Arial" w:hAnsi="Arial" w:cs="Arial"/>
          <w:sz w:val="24"/>
        </w:rPr>
        <w:t>(signature can be typed in if returning the consent form by email).</w:t>
      </w:r>
    </w:p>
    <w:p w:rsidR="00F31489" w:rsidRDefault="00F31489" w:rsidP="00BE5DC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E5DCE" w:rsidRDefault="00BE5DCE" w:rsidP="00BE5DC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91814" w:rsidRDefault="00191814" w:rsidP="00BE5DC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91814" w:rsidRDefault="00191814" w:rsidP="001918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0D2E10">
        <w:rPr>
          <w:rFonts w:ascii="Arial" w:hAnsi="Arial" w:cs="Arial"/>
          <w:sz w:val="24"/>
          <w:szCs w:val="24"/>
        </w:rPr>
        <w:t xml:space="preserve"> (s)</w:t>
      </w:r>
    </w:p>
    <w:p w:rsidR="00191814" w:rsidRDefault="00191814" w:rsidP="001918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814" w:rsidRDefault="00191814" w:rsidP="001918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</w:p>
    <w:p w:rsidR="00191814" w:rsidRDefault="00191814" w:rsidP="001918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814" w:rsidRDefault="00191814" w:rsidP="001918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</w:t>
      </w:r>
    </w:p>
    <w:p w:rsidR="00191814" w:rsidRDefault="00191814" w:rsidP="001918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814" w:rsidRDefault="00191814" w:rsidP="001918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</w:p>
    <w:p w:rsidR="00191814" w:rsidRDefault="00191814" w:rsidP="001918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814" w:rsidRDefault="00191814" w:rsidP="001918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0D2E10">
        <w:rPr>
          <w:rFonts w:ascii="Arial" w:hAnsi="Arial" w:cs="Arial"/>
          <w:sz w:val="24"/>
          <w:szCs w:val="24"/>
        </w:rPr>
        <w:t xml:space="preserve"> (s)</w:t>
      </w:r>
    </w:p>
    <w:p w:rsidR="00191814" w:rsidRDefault="00191814" w:rsidP="001918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814" w:rsidRDefault="00191814" w:rsidP="001918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:rsidR="001264F0" w:rsidRPr="00524D1D" w:rsidRDefault="001264F0" w:rsidP="00126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4D1D" w:rsidRPr="00BE5DCE" w:rsidRDefault="00524D1D" w:rsidP="00285970">
      <w:pPr>
        <w:rPr>
          <w:rFonts w:ascii="Arial" w:hAnsi="Arial" w:cs="Arial"/>
          <w:iCs/>
          <w:color w:val="000000" w:themeColor="text1"/>
          <w:sz w:val="28"/>
          <w:szCs w:val="24"/>
        </w:rPr>
      </w:pPr>
    </w:p>
    <w:sectPr w:rsidR="00524D1D" w:rsidRPr="00BE5DCE" w:rsidSect="000767A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11D" w:rsidRDefault="004E011D" w:rsidP="00F06ACD">
      <w:pPr>
        <w:spacing w:after="0" w:line="240" w:lineRule="auto"/>
      </w:pPr>
      <w:r>
        <w:separator/>
      </w:r>
    </w:p>
  </w:endnote>
  <w:endnote w:type="continuationSeparator" w:id="0">
    <w:p w:rsidR="004E011D" w:rsidRDefault="004E011D" w:rsidP="00F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600"/>
      <w:docPartObj>
        <w:docPartGallery w:val="Page Numbers (Bottom of Page)"/>
        <w:docPartUnique/>
      </w:docPartObj>
    </w:sdtPr>
    <w:sdtContent>
      <w:p w:rsidR="001264F0" w:rsidRDefault="00BE3584">
        <w:pPr>
          <w:pStyle w:val="Footer"/>
          <w:jc w:val="center"/>
          <w:rPr>
            <w:rFonts w:ascii="Arial" w:hAnsi="Arial" w:cs="Arial"/>
          </w:rPr>
        </w:pPr>
        <w:r w:rsidRPr="004242ED">
          <w:rPr>
            <w:rFonts w:ascii="Arial" w:hAnsi="Arial" w:cs="Arial"/>
          </w:rPr>
          <w:fldChar w:fldCharType="begin"/>
        </w:r>
        <w:r w:rsidR="001264F0" w:rsidRPr="004242ED">
          <w:rPr>
            <w:rFonts w:ascii="Arial" w:hAnsi="Arial" w:cs="Arial"/>
          </w:rPr>
          <w:instrText xml:space="preserve"> PAGE   \* MERGEFORMAT </w:instrText>
        </w:r>
        <w:r w:rsidRPr="004242ED">
          <w:rPr>
            <w:rFonts w:ascii="Arial" w:hAnsi="Arial" w:cs="Arial"/>
          </w:rPr>
          <w:fldChar w:fldCharType="separate"/>
        </w:r>
        <w:r w:rsidR="000D2E10">
          <w:rPr>
            <w:rFonts w:ascii="Arial" w:hAnsi="Arial" w:cs="Arial"/>
            <w:noProof/>
          </w:rPr>
          <w:t>3</w:t>
        </w:r>
        <w:r w:rsidRPr="004242ED">
          <w:rPr>
            <w:rFonts w:ascii="Arial" w:hAnsi="Arial" w:cs="Arial"/>
          </w:rPr>
          <w:fldChar w:fldCharType="end"/>
        </w:r>
      </w:p>
      <w:p w:rsidR="001264F0" w:rsidRDefault="001264F0" w:rsidP="009A08D2"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Version </w:t>
        </w:r>
        <w:r w:rsidR="00C07269">
          <w:rPr>
            <w:rFonts w:ascii="Arial" w:hAnsi="Arial" w:cs="Arial"/>
          </w:rPr>
          <w:t>3</w:t>
        </w:r>
        <w:r>
          <w:rPr>
            <w:rFonts w:ascii="Arial" w:hAnsi="Arial" w:cs="Arial"/>
          </w:rPr>
          <w:t xml:space="preserve"> </w:t>
        </w:r>
        <w:r w:rsidR="00C07269">
          <w:rPr>
            <w:rFonts w:ascii="Arial" w:hAnsi="Arial" w:cs="Arial"/>
          </w:rPr>
          <w:t>–</w:t>
        </w:r>
        <w:r>
          <w:rPr>
            <w:rFonts w:ascii="Arial" w:hAnsi="Arial" w:cs="Arial"/>
          </w:rPr>
          <w:t xml:space="preserve"> </w:t>
        </w:r>
        <w:r w:rsidR="00C07269">
          <w:rPr>
            <w:rFonts w:ascii="Arial" w:hAnsi="Arial" w:cs="Arial"/>
          </w:rPr>
          <w:t>January 2023</w:t>
        </w:r>
      </w:p>
      <w:p w:rsidR="001264F0" w:rsidRDefault="001264F0" w:rsidP="009A08D2">
        <w:pPr>
          <w:pStyle w:val="Footer"/>
          <w:jc w:val="center"/>
        </w:pPr>
        <w:r>
          <w:rPr>
            <w:rFonts w:ascii="Arial" w:hAnsi="Arial" w:cs="Arial"/>
          </w:rPr>
          <w:t>Registered Charity Number 1087922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11D" w:rsidRDefault="004E011D" w:rsidP="00F06ACD">
      <w:pPr>
        <w:spacing w:after="0" w:line="240" w:lineRule="auto"/>
      </w:pPr>
      <w:r>
        <w:separator/>
      </w:r>
    </w:p>
  </w:footnote>
  <w:footnote w:type="continuationSeparator" w:id="0">
    <w:p w:rsidR="004E011D" w:rsidRDefault="004E011D" w:rsidP="00F0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07" w:rsidRDefault="003C0707" w:rsidP="00C07269">
    <w:pPr>
      <w:pStyle w:val="Header"/>
      <w:jc w:val="right"/>
    </w:pPr>
    <w:r>
      <w:rPr>
        <w:noProof/>
        <w:lang w:eastAsia="zh-TW"/>
      </w:rPr>
      <w:drawing>
        <wp:inline distT="0" distB="0" distL="0" distR="0">
          <wp:extent cx="937004" cy="847725"/>
          <wp:effectExtent l="19050" t="0" r="0" b="0"/>
          <wp:docPr id="2" name="Picture 1" descr="Pirton-Joycare-Logo-High-Resolution-RGB-for-desktop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rton-Joycare-Logo-High-Resolution-RGB-for-desktop-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513" cy="848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BA4"/>
    <w:multiLevelType w:val="hybridMultilevel"/>
    <w:tmpl w:val="4EF8E24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E856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6750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7A5E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446DDD"/>
    <w:multiLevelType w:val="hybridMultilevel"/>
    <w:tmpl w:val="EA28C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BA6BED"/>
    <w:multiLevelType w:val="hybridMultilevel"/>
    <w:tmpl w:val="4E267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C2BA9"/>
    <w:multiLevelType w:val="hybridMultilevel"/>
    <w:tmpl w:val="5D3E6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FF261C"/>
    <w:multiLevelType w:val="hybridMultilevel"/>
    <w:tmpl w:val="8FD69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F63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0F0174"/>
    <w:multiLevelType w:val="hybridMultilevel"/>
    <w:tmpl w:val="5A060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C743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A957D0"/>
    <w:multiLevelType w:val="hybridMultilevel"/>
    <w:tmpl w:val="1FAA0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3C720D"/>
    <w:multiLevelType w:val="hybridMultilevel"/>
    <w:tmpl w:val="55E83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6A47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36C2513"/>
    <w:multiLevelType w:val="hybridMultilevel"/>
    <w:tmpl w:val="CABC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814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5316F0C"/>
    <w:multiLevelType w:val="hybridMultilevel"/>
    <w:tmpl w:val="C20E2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6372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69E2497"/>
    <w:multiLevelType w:val="hybridMultilevel"/>
    <w:tmpl w:val="C8AE7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5E249F"/>
    <w:multiLevelType w:val="hybridMultilevel"/>
    <w:tmpl w:val="356E3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091611"/>
    <w:multiLevelType w:val="hybridMultilevel"/>
    <w:tmpl w:val="61046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1E0933"/>
    <w:multiLevelType w:val="hybridMultilevel"/>
    <w:tmpl w:val="38AEEEB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7D05266"/>
    <w:multiLevelType w:val="hybridMultilevel"/>
    <w:tmpl w:val="D698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A0F15"/>
    <w:multiLevelType w:val="hybridMultilevel"/>
    <w:tmpl w:val="A7808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206EF2"/>
    <w:multiLevelType w:val="hybridMultilevel"/>
    <w:tmpl w:val="0F1E5C7C"/>
    <w:lvl w:ilvl="0" w:tplc="5D78188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22AD5"/>
    <w:multiLevelType w:val="hybridMultilevel"/>
    <w:tmpl w:val="D626F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37D9"/>
    <w:multiLevelType w:val="hybridMultilevel"/>
    <w:tmpl w:val="654A2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C7A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BDD2559"/>
    <w:multiLevelType w:val="hybridMultilevel"/>
    <w:tmpl w:val="0B622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4246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DB71A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3BB6A95"/>
    <w:multiLevelType w:val="hybridMultilevel"/>
    <w:tmpl w:val="230A9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AB3915"/>
    <w:multiLevelType w:val="hybridMultilevel"/>
    <w:tmpl w:val="1C7AF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4434A"/>
    <w:multiLevelType w:val="hybridMultilevel"/>
    <w:tmpl w:val="62D6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D4751"/>
    <w:multiLevelType w:val="hybridMultilevel"/>
    <w:tmpl w:val="D5AA9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1B4F1D"/>
    <w:multiLevelType w:val="hybridMultilevel"/>
    <w:tmpl w:val="9D7065B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AB8662B"/>
    <w:multiLevelType w:val="hybridMultilevel"/>
    <w:tmpl w:val="7AC20006"/>
    <w:lvl w:ilvl="0" w:tplc="14AA153E">
      <w:numFmt w:val="bullet"/>
      <w:lvlText w:val=""/>
      <w:lvlJc w:val="left"/>
      <w:pPr>
        <w:ind w:left="360" w:hanging="360"/>
      </w:pPr>
      <w:rPr>
        <w:rFonts w:ascii="Symbol" w:eastAsia="Arial" w:hAnsi="Symbol" w:cs="Poppin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9869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E53249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>
    <w:nsid w:val="6F060F30"/>
    <w:multiLevelType w:val="hybridMultilevel"/>
    <w:tmpl w:val="6A965582"/>
    <w:lvl w:ilvl="0" w:tplc="BDAE45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0E2DDE"/>
    <w:multiLevelType w:val="hybridMultilevel"/>
    <w:tmpl w:val="9076A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867B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A7B1851"/>
    <w:multiLevelType w:val="hybridMultilevel"/>
    <w:tmpl w:val="26865A8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43">
    <w:nsid w:val="7CB57889"/>
    <w:multiLevelType w:val="multilevel"/>
    <w:tmpl w:val="BED6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6C41D3"/>
    <w:multiLevelType w:val="hybridMultilevel"/>
    <w:tmpl w:val="1B7229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11"/>
  </w:num>
  <w:num w:numId="5">
    <w:abstractNumId w:val="21"/>
  </w:num>
  <w:num w:numId="6">
    <w:abstractNumId w:val="35"/>
  </w:num>
  <w:num w:numId="7">
    <w:abstractNumId w:val="26"/>
  </w:num>
  <w:num w:numId="8">
    <w:abstractNumId w:val="34"/>
  </w:num>
  <w:num w:numId="9">
    <w:abstractNumId w:val="33"/>
  </w:num>
  <w:num w:numId="10">
    <w:abstractNumId w:val="22"/>
  </w:num>
  <w:num w:numId="11">
    <w:abstractNumId w:val="14"/>
  </w:num>
  <w:num w:numId="12">
    <w:abstractNumId w:val="6"/>
  </w:num>
  <w:num w:numId="13">
    <w:abstractNumId w:val="28"/>
  </w:num>
  <w:num w:numId="14">
    <w:abstractNumId w:val="36"/>
  </w:num>
  <w:num w:numId="15">
    <w:abstractNumId w:val="24"/>
  </w:num>
  <w:num w:numId="16">
    <w:abstractNumId w:val="39"/>
  </w:num>
  <w:num w:numId="17">
    <w:abstractNumId w:val="20"/>
  </w:num>
  <w:num w:numId="18">
    <w:abstractNumId w:val="5"/>
  </w:num>
  <w:num w:numId="19">
    <w:abstractNumId w:val="7"/>
  </w:num>
  <w:num w:numId="20">
    <w:abstractNumId w:val="18"/>
  </w:num>
  <w:num w:numId="21">
    <w:abstractNumId w:val="32"/>
  </w:num>
  <w:num w:numId="22">
    <w:abstractNumId w:val="4"/>
  </w:num>
  <w:num w:numId="23">
    <w:abstractNumId w:val="19"/>
  </w:num>
  <w:num w:numId="24">
    <w:abstractNumId w:val="9"/>
  </w:num>
  <w:num w:numId="25">
    <w:abstractNumId w:val="12"/>
  </w:num>
  <w:num w:numId="26">
    <w:abstractNumId w:val="31"/>
  </w:num>
  <w:num w:numId="27">
    <w:abstractNumId w:val="44"/>
  </w:num>
  <w:num w:numId="28">
    <w:abstractNumId w:val="3"/>
  </w:num>
  <w:num w:numId="29">
    <w:abstractNumId w:val="37"/>
  </w:num>
  <w:num w:numId="30">
    <w:abstractNumId w:val="27"/>
  </w:num>
  <w:num w:numId="31">
    <w:abstractNumId w:val="13"/>
  </w:num>
  <w:num w:numId="32">
    <w:abstractNumId w:val="17"/>
  </w:num>
  <w:num w:numId="33">
    <w:abstractNumId w:val="41"/>
  </w:num>
  <w:num w:numId="34">
    <w:abstractNumId w:val="15"/>
  </w:num>
  <w:num w:numId="35">
    <w:abstractNumId w:val="30"/>
  </w:num>
  <w:num w:numId="36">
    <w:abstractNumId w:val="8"/>
  </w:num>
  <w:num w:numId="37">
    <w:abstractNumId w:val="1"/>
  </w:num>
  <w:num w:numId="38">
    <w:abstractNumId w:val="38"/>
  </w:num>
  <w:num w:numId="39">
    <w:abstractNumId w:val="10"/>
  </w:num>
  <w:num w:numId="40">
    <w:abstractNumId w:val="2"/>
  </w:num>
  <w:num w:numId="41">
    <w:abstractNumId w:val="29"/>
  </w:num>
  <w:num w:numId="42">
    <w:abstractNumId w:val="42"/>
  </w:num>
  <w:num w:numId="43">
    <w:abstractNumId w:val="40"/>
  </w:num>
  <w:num w:numId="44">
    <w:abstractNumId w:val="23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01E7"/>
    <w:rsid w:val="000030E5"/>
    <w:rsid w:val="00006923"/>
    <w:rsid w:val="0001658F"/>
    <w:rsid w:val="000424AB"/>
    <w:rsid w:val="00062B29"/>
    <w:rsid w:val="0006593D"/>
    <w:rsid w:val="00067D44"/>
    <w:rsid w:val="00073936"/>
    <w:rsid w:val="000767A9"/>
    <w:rsid w:val="00080B80"/>
    <w:rsid w:val="00091208"/>
    <w:rsid w:val="000A5B05"/>
    <w:rsid w:val="000A5E87"/>
    <w:rsid w:val="000C4445"/>
    <w:rsid w:val="000C7531"/>
    <w:rsid w:val="000D2E10"/>
    <w:rsid w:val="000D3EA5"/>
    <w:rsid w:val="000D7D00"/>
    <w:rsid w:val="000F6EF0"/>
    <w:rsid w:val="00110B07"/>
    <w:rsid w:val="00115B7E"/>
    <w:rsid w:val="00116962"/>
    <w:rsid w:val="001264F0"/>
    <w:rsid w:val="00126EC3"/>
    <w:rsid w:val="0013073F"/>
    <w:rsid w:val="00132D58"/>
    <w:rsid w:val="00133FE1"/>
    <w:rsid w:val="00135287"/>
    <w:rsid w:val="001402E9"/>
    <w:rsid w:val="00191814"/>
    <w:rsid w:val="001A2238"/>
    <w:rsid w:val="001A4F95"/>
    <w:rsid w:val="001A61C5"/>
    <w:rsid w:val="001B3029"/>
    <w:rsid w:val="001C5D9F"/>
    <w:rsid w:val="001C5E03"/>
    <w:rsid w:val="001C7E68"/>
    <w:rsid w:val="001E0E9C"/>
    <w:rsid w:val="001E544D"/>
    <w:rsid w:val="00203B39"/>
    <w:rsid w:val="00215240"/>
    <w:rsid w:val="00224C3C"/>
    <w:rsid w:val="00226A55"/>
    <w:rsid w:val="002312C9"/>
    <w:rsid w:val="002331EE"/>
    <w:rsid w:val="00235AD5"/>
    <w:rsid w:val="002538AE"/>
    <w:rsid w:val="00285970"/>
    <w:rsid w:val="002B28E2"/>
    <w:rsid w:val="002C0F1F"/>
    <w:rsid w:val="002E00A0"/>
    <w:rsid w:val="003037AF"/>
    <w:rsid w:val="00320D0E"/>
    <w:rsid w:val="00342F15"/>
    <w:rsid w:val="00353E7C"/>
    <w:rsid w:val="00363DF9"/>
    <w:rsid w:val="00372B6A"/>
    <w:rsid w:val="003A086F"/>
    <w:rsid w:val="003B5A69"/>
    <w:rsid w:val="003C0707"/>
    <w:rsid w:val="004242ED"/>
    <w:rsid w:val="0043361C"/>
    <w:rsid w:val="004437F6"/>
    <w:rsid w:val="00451744"/>
    <w:rsid w:val="004535CF"/>
    <w:rsid w:val="00456B6E"/>
    <w:rsid w:val="00460754"/>
    <w:rsid w:val="00467CDD"/>
    <w:rsid w:val="00472B79"/>
    <w:rsid w:val="00482605"/>
    <w:rsid w:val="004C0E65"/>
    <w:rsid w:val="004C215D"/>
    <w:rsid w:val="004C2772"/>
    <w:rsid w:val="004C4FD6"/>
    <w:rsid w:val="004C7601"/>
    <w:rsid w:val="004E011D"/>
    <w:rsid w:val="004E4586"/>
    <w:rsid w:val="00506D84"/>
    <w:rsid w:val="005075DC"/>
    <w:rsid w:val="00524D1D"/>
    <w:rsid w:val="0054325C"/>
    <w:rsid w:val="00562C59"/>
    <w:rsid w:val="00564A34"/>
    <w:rsid w:val="00596A8F"/>
    <w:rsid w:val="005975AA"/>
    <w:rsid w:val="005B1E6F"/>
    <w:rsid w:val="005C3AF0"/>
    <w:rsid w:val="005D2CC5"/>
    <w:rsid w:val="005F018A"/>
    <w:rsid w:val="005F4FEE"/>
    <w:rsid w:val="005F631C"/>
    <w:rsid w:val="00601B34"/>
    <w:rsid w:val="00602972"/>
    <w:rsid w:val="00604127"/>
    <w:rsid w:val="0061662A"/>
    <w:rsid w:val="00617864"/>
    <w:rsid w:val="00634C75"/>
    <w:rsid w:val="0065302E"/>
    <w:rsid w:val="006576B6"/>
    <w:rsid w:val="0067046E"/>
    <w:rsid w:val="00670F35"/>
    <w:rsid w:val="0068144D"/>
    <w:rsid w:val="00690D50"/>
    <w:rsid w:val="00691EA7"/>
    <w:rsid w:val="006A2DBC"/>
    <w:rsid w:val="006A6769"/>
    <w:rsid w:val="00701FE4"/>
    <w:rsid w:val="00723A2E"/>
    <w:rsid w:val="00725440"/>
    <w:rsid w:val="0073681D"/>
    <w:rsid w:val="00780670"/>
    <w:rsid w:val="00795A65"/>
    <w:rsid w:val="00795B78"/>
    <w:rsid w:val="00797BB6"/>
    <w:rsid w:val="007A76ED"/>
    <w:rsid w:val="007C59B5"/>
    <w:rsid w:val="007E4CA6"/>
    <w:rsid w:val="007F004B"/>
    <w:rsid w:val="007F0803"/>
    <w:rsid w:val="007F2185"/>
    <w:rsid w:val="00800B09"/>
    <w:rsid w:val="00804057"/>
    <w:rsid w:val="00874645"/>
    <w:rsid w:val="00884F36"/>
    <w:rsid w:val="0089167F"/>
    <w:rsid w:val="0089495C"/>
    <w:rsid w:val="008A0151"/>
    <w:rsid w:val="008B1A0A"/>
    <w:rsid w:val="008F390A"/>
    <w:rsid w:val="008F7107"/>
    <w:rsid w:val="009101E7"/>
    <w:rsid w:val="00963B70"/>
    <w:rsid w:val="0096525B"/>
    <w:rsid w:val="009762EE"/>
    <w:rsid w:val="00994E13"/>
    <w:rsid w:val="009A08D2"/>
    <w:rsid w:val="009A118B"/>
    <w:rsid w:val="009B4DC6"/>
    <w:rsid w:val="009D7523"/>
    <w:rsid w:val="009E4E4B"/>
    <w:rsid w:val="00A14855"/>
    <w:rsid w:val="00A206BA"/>
    <w:rsid w:val="00A25811"/>
    <w:rsid w:val="00A305AF"/>
    <w:rsid w:val="00A349E0"/>
    <w:rsid w:val="00A52A97"/>
    <w:rsid w:val="00A52AE0"/>
    <w:rsid w:val="00A72FB0"/>
    <w:rsid w:val="00A80025"/>
    <w:rsid w:val="00A86094"/>
    <w:rsid w:val="00AB537D"/>
    <w:rsid w:val="00AC1BC3"/>
    <w:rsid w:val="00B077D7"/>
    <w:rsid w:val="00B078FE"/>
    <w:rsid w:val="00B2521E"/>
    <w:rsid w:val="00B25EA7"/>
    <w:rsid w:val="00B34132"/>
    <w:rsid w:val="00B53054"/>
    <w:rsid w:val="00B61D57"/>
    <w:rsid w:val="00B748E4"/>
    <w:rsid w:val="00B94617"/>
    <w:rsid w:val="00BB0192"/>
    <w:rsid w:val="00BC56A4"/>
    <w:rsid w:val="00BD5833"/>
    <w:rsid w:val="00BE3584"/>
    <w:rsid w:val="00BE4C9B"/>
    <w:rsid w:val="00BE5DCE"/>
    <w:rsid w:val="00BF25DB"/>
    <w:rsid w:val="00C064C7"/>
    <w:rsid w:val="00C07269"/>
    <w:rsid w:val="00C32D17"/>
    <w:rsid w:val="00C378E5"/>
    <w:rsid w:val="00C56B25"/>
    <w:rsid w:val="00C653CB"/>
    <w:rsid w:val="00C70AA7"/>
    <w:rsid w:val="00C94CC9"/>
    <w:rsid w:val="00CA5843"/>
    <w:rsid w:val="00CB1FCB"/>
    <w:rsid w:val="00CB723D"/>
    <w:rsid w:val="00CC335C"/>
    <w:rsid w:val="00CD4B23"/>
    <w:rsid w:val="00D06D3F"/>
    <w:rsid w:val="00D2430C"/>
    <w:rsid w:val="00D4411E"/>
    <w:rsid w:val="00D50A9A"/>
    <w:rsid w:val="00D66D97"/>
    <w:rsid w:val="00D725FD"/>
    <w:rsid w:val="00DC75DC"/>
    <w:rsid w:val="00DF762F"/>
    <w:rsid w:val="00E002C0"/>
    <w:rsid w:val="00E052F1"/>
    <w:rsid w:val="00E15F5B"/>
    <w:rsid w:val="00E22E7E"/>
    <w:rsid w:val="00E33FA9"/>
    <w:rsid w:val="00E45071"/>
    <w:rsid w:val="00E47321"/>
    <w:rsid w:val="00E84CED"/>
    <w:rsid w:val="00E93825"/>
    <w:rsid w:val="00E96866"/>
    <w:rsid w:val="00EA2194"/>
    <w:rsid w:val="00EA74BC"/>
    <w:rsid w:val="00EA79AB"/>
    <w:rsid w:val="00EC1F34"/>
    <w:rsid w:val="00ED305E"/>
    <w:rsid w:val="00EE5714"/>
    <w:rsid w:val="00F02209"/>
    <w:rsid w:val="00F06ACD"/>
    <w:rsid w:val="00F31489"/>
    <w:rsid w:val="00F46544"/>
    <w:rsid w:val="00F554F3"/>
    <w:rsid w:val="00F626BA"/>
    <w:rsid w:val="00F80359"/>
    <w:rsid w:val="00F93281"/>
    <w:rsid w:val="00F97D9A"/>
    <w:rsid w:val="00FC59A5"/>
    <w:rsid w:val="00FD2AB4"/>
    <w:rsid w:val="00FE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A9"/>
  </w:style>
  <w:style w:type="paragraph" w:styleId="Heading1">
    <w:name w:val="heading 1"/>
    <w:basedOn w:val="Normal"/>
    <w:next w:val="Normal"/>
    <w:link w:val="Heading1Char"/>
    <w:uiPriority w:val="9"/>
    <w:qFormat/>
    <w:rsid w:val="00224C3C"/>
    <w:pPr>
      <w:keepNext/>
      <w:keepLines/>
      <w:spacing w:before="240" w:after="0" w:line="259" w:lineRule="auto"/>
      <w:outlineLvl w:val="0"/>
    </w:pPr>
    <w:rPr>
      <w:rFonts w:ascii="Poppins" w:eastAsiaTheme="majorEastAsia" w:hAnsi="Poppins" w:cstheme="majorBidi"/>
      <w:b/>
      <w:color w:val="333F48"/>
      <w:sz w:val="56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4C3C"/>
    <w:pPr>
      <w:keepNext/>
      <w:keepLines/>
      <w:spacing w:before="40" w:after="0" w:line="259" w:lineRule="auto"/>
      <w:outlineLvl w:val="1"/>
    </w:pPr>
    <w:rPr>
      <w:rFonts w:ascii="Poppins" w:eastAsiaTheme="majorEastAsia" w:hAnsi="Poppins" w:cstheme="majorBidi"/>
      <w:b/>
      <w:color w:val="333F48"/>
      <w:sz w:val="48"/>
      <w:szCs w:val="26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7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C3C"/>
    <w:rPr>
      <w:rFonts w:ascii="Poppins" w:eastAsiaTheme="majorEastAsia" w:hAnsi="Poppins" w:cstheme="majorBidi"/>
      <w:b/>
      <w:color w:val="333F48"/>
      <w:sz w:val="56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24C3C"/>
    <w:rPr>
      <w:rFonts w:ascii="Poppins" w:eastAsiaTheme="majorEastAsia" w:hAnsi="Poppins" w:cstheme="majorBidi"/>
      <w:b/>
      <w:color w:val="333F48"/>
      <w:sz w:val="48"/>
      <w:szCs w:val="26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24C3C"/>
    <w:pPr>
      <w:tabs>
        <w:tab w:val="center" w:pos="4513"/>
        <w:tab w:val="right" w:pos="9026"/>
      </w:tabs>
      <w:spacing w:after="0" w:line="240" w:lineRule="auto"/>
    </w:pPr>
    <w:rPr>
      <w:rFonts w:ascii="Poppins" w:eastAsiaTheme="minorHAnsi" w:hAnsi="Poppins"/>
      <w:color w:val="333F48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24C3C"/>
    <w:rPr>
      <w:rFonts w:ascii="Poppins" w:eastAsiaTheme="minorHAnsi" w:hAnsi="Poppins"/>
      <w:color w:val="333F48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24C3C"/>
    <w:pPr>
      <w:tabs>
        <w:tab w:val="center" w:pos="4513"/>
        <w:tab w:val="right" w:pos="9026"/>
      </w:tabs>
      <w:spacing w:after="0" w:line="240" w:lineRule="auto"/>
    </w:pPr>
    <w:rPr>
      <w:rFonts w:ascii="Poppins" w:eastAsiaTheme="minorHAnsi" w:hAnsi="Poppins"/>
      <w:color w:val="333F48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24C3C"/>
    <w:rPr>
      <w:rFonts w:ascii="Poppins" w:eastAsiaTheme="minorHAnsi" w:hAnsi="Poppins"/>
      <w:color w:val="333F48"/>
      <w:lang w:eastAsia="en-US" w:bidi="ar-SA"/>
    </w:rPr>
  </w:style>
  <w:style w:type="paragraph" w:styleId="ListParagraph">
    <w:name w:val="List Paragraph"/>
    <w:basedOn w:val="Normal"/>
    <w:uiPriority w:val="34"/>
    <w:qFormat/>
    <w:rsid w:val="00224C3C"/>
    <w:pPr>
      <w:spacing w:after="160" w:line="259" w:lineRule="auto"/>
      <w:ind w:left="720"/>
      <w:contextualSpacing/>
    </w:pPr>
    <w:rPr>
      <w:rFonts w:ascii="Poppins" w:eastAsiaTheme="minorHAnsi" w:hAnsi="Poppins"/>
      <w:color w:val="333F48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224C3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24C3C"/>
    <w:pPr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24C3C"/>
    <w:pPr>
      <w:spacing w:after="100" w:line="259" w:lineRule="auto"/>
      <w:ind w:left="220"/>
    </w:pPr>
    <w:rPr>
      <w:rFonts w:ascii="Poppins" w:eastAsiaTheme="minorHAnsi" w:hAnsi="Poppins"/>
      <w:color w:val="333F4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24C3C"/>
    <w:pPr>
      <w:tabs>
        <w:tab w:val="right" w:leader="dot" w:pos="9629"/>
      </w:tabs>
      <w:spacing w:after="100" w:line="259" w:lineRule="auto"/>
    </w:pPr>
    <w:rPr>
      <w:rFonts w:ascii="Poppins" w:eastAsia="Arial" w:hAnsi="Poppins"/>
      <w:noProof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3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077D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24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D66D97"/>
    <w:pPr>
      <w:tabs>
        <w:tab w:val="left" w:pos="7100"/>
      </w:tabs>
      <w:spacing w:after="0" w:line="240" w:lineRule="auto"/>
      <w:ind w:left="720"/>
    </w:pPr>
    <w:rPr>
      <w:rFonts w:ascii="Arial" w:eastAsia="Times New Roman" w:hAnsi="Arial" w:cs="Times New Roman"/>
      <w:b/>
      <w:bCs/>
      <w:sz w:val="28"/>
      <w:szCs w:val="24"/>
      <w:lang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6D97"/>
    <w:rPr>
      <w:rFonts w:ascii="Arial" w:eastAsia="Times New Roman" w:hAnsi="Arial" w:cs="Times New Roman"/>
      <w:b/>
      <w:bCs/>
      <w:sz w:val="28"/>
      <w:szCs w:val="24"/>
      <w:lang w:eastAsia="en-US" w:bidi="ar-SA"/>
    </w:rPr>
  </w:style>
  <w:style w:type="paragraph" w:styleId="BodyText">
    <w:name w:val="Body Text"/>
    <w:basedOn w:val="Normal"/>
    <w:link w:val="BodyTextChar"/>
    <w:semiHidden/>
    <w:rsid w:val="00D66D97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D66D97"/>
    <w:rPr>
      <w:rFonts w:ascii="Arial" w:eastAsia="Times New Roman" w:hAnsi="Arial" w:cs="Times New Roman"/>
      <w:sz w:val="28"/>
      <w:szCs w:val="24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0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0030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irtonjoycare.co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ainederrick@btinterne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irtonjoycar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1beswick@live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90F6A-C537-4875-B7DA-A978099F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4</cp:revision>
  <dcterms:created xsi:type="dcterms:W3CDTF">2022-12-13T12:53:00Z</dcterms:created>
  <dcterms:modified xsi:type="dcterms:W3CDTF">2023-01-05T14:06:00Z</dcterms:modified>
</cp:coreProperties>
</file>